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795" w:tblpY="2553"/>
        <w:tblW w:w="9818" w:type="dxa"/>
        <w:tblLayout w:type="fixed"/>
        <w:tblCellMar>
          <w:left w:w="0" w:type="dxa"/>
          <w:right w:w="0" w:type="dxa"/>
        </w:tblCellMar>
        <w:tblLook w:val="0000" w:firstRow="0" w:lastRow="0" w:firstColumn="0" w:lastColumn="0" w:noHBand="0" w:noVBand="0"/>
      </w:tblPr>
      <w:tblGrid>
        <w:gridCol w:w="1531"/>
        <w:gridCol w:w="2778"/>
        <w:gridCol w:w="1701"/>
        <w:gridCol w:w="3808"/>
      </w:tblGrid>
      <w:tr w:rsidR="00B31D66" w:rsidTr="00B31D66">
        <w:trPr>
          <w:cantSplit/>
          <w:trHeight w:val="2268"/>
        </w:trPr>
        <w:tc>
          <w:tcPr>
            <w:tcW w:w="1531" w:type="dxa"/>
            <w:tcBorders>
              <w:bottom w:val="nil"/>
            </w:tcBorders>
          </w:tcPr>
          <w:p w:rsidR="00B31D66" w:rsidRDefault="00B31D66" w:rsidP="00B31D66"/>
        </w:tc>
        <w:tc>
          <w:tcPr>
            <w:tcW w:w="2778" w:type="dxa"/>
            <w:tcBorders>
              <w:bottom w:val="nil"/>
            </w:tcBorders>
          </w:tcPr>
          <w:p w:rsidR="00B31D66" w:rsidRDefault="00B31D66" w:rsidP="00B31D66">
            <w:pPr>
              <w:rPr>
                <w:iCs/>
              </w:rPr>
            </w:pPr>
          </w:p>
        </w:tc>
        <w:tc>
          <w:tcPr>
            <w:tcW w:w="1701" w:type="dxa"/>
            <w:tcBorders>
              <w:bottom w:val="nil"/>
            </w:tcBorders>
          </w:tcPr>
          <w:p w:rsidR="00B31D66" w:rsidRDefault="00B31D66" w:rsidP="00B31D66">
            <w:pPr>
              <w:ind w:left="-112"/>
            </w:pPr>
          </w:p>
        </w:tc>
        <w:tc>
          <w:tcPr>
            <w:tcW w:w="3808" w:type="dxa"/>
            <w:tcBorders>
              <w:bottom w:val="nil"/>
            </w:tcBorders>
          </w:tcPr>
          <w:p w:rsidR="00B31D66" w:rsidRPr="00E42E07" w:rsidRDefault="00B31D66" w:rsidP="00B31D66">
            <w:pPr>
              <w:rPr>
                <w:sz w:val="16"/>
                <w:szCs w:val="16"/>
              </w:rPr>
            </w:pPr>
          </w:p>
        </w:tc>
      </w:tr>
      <w:tr w:rsidR="00B31D66" w:rsidTr="00B31D66">
        <w:trPr>
          <w:cantSplit/>
          <w:trHeight w:hRule="exact" w:val="567"/>
        </w:trPr>
        <w:tc>
          <w:tcPr>
            <w:tcW w:w="1531" w:type="dxa"/>
          </w:tcPr>
          <w:p w:rsidR="00B31D66" w:rsidRDefault="00B31D66" w:rsidP="00B31D66"/>
        </w:tc>
        <w:tc>
          <w:tcPr>
            <w:tcW w:w="2778" w:type="dxa"/>
          </w:tcPr>
          <w:p w:rsidR="00B31D66" w:rsidRDefault="00B31D66" w:rsidP="00B31D66">
            <w:pPr>
              <w:rPr>
                <w:iCs/>
              </w:rPr>
            </w:pPr>
            <w:r>
              <w:rPr>
                <w:b/>
                <w:iCs/>
                <w:sz w:val="24"/>
                <w:szCs w:val="24"/>
              </w:rPr>
              <w:t>Persbericht</w:t>
            </w:r>
          </w:p>
        </w:tc>
        <w:tc>
          <w:tcPr>
            <w:tcW w:w="1701" w:type="dxa"/>
          </w:tcPr>
          <w:p w:rsidR="00B31D66" w:rsidRDefault="00B31D66" w:rsidP="00B31D66"/>
        </w:tc>
        <w:tc>
          <w:tcPr>
            <w:tcW w:w="3808" w:type="dxa"/>
          </w:tcPr>
          <w:p w:rsidR="00B31D66" w:rsidRDefault="00B31D66" w:rsidP="00B31D66">
            <w:pPr>
              <w:rPr>
                <w:iCs/>
              </w:rPr>
            </w:pPr>
          </w:p>
        </w:tc>
      </w:tr>
      <w:tr w:rsidR="00B31D66" w:rsidTr="00B31D66">
        <w:trPr>
          <w:cantSplit/>
          <w:trHeight w:hRule="exact" w:val="284"/>
        </w:trPr>
        <w:tc>
          <w:tcPr>
            <w:tcW w:w="1531" w:type="dxa"/>
          </w:tcPr>
          <w:p w:rsidR="00B31D66" w:rsidRPr="009506F6" w:rsidRDefault="00B31D66" w:rsidP="00B31D66">
            <w:pPr>
              <w:rPr>
                <w:sz w:val="16"/>
                <w:szCs w:val="16"/>
              </w:rPr>
            </w:pPr>
            <w:r w:rsidRPr="009506F6">
              <w:rPr>
                <w:sz w:val="16"/>
                <w:szCs w:val="16"/>
              </w:rPr>
              <w:t>Datum</w:t>
            </w:r>
          </w:p>
        </w:tc>
        <w:tc>
          <w:tcPr>
            <w:tcW w:w="2778" w:type="dxa"/>
          </w:tcPr>
          <w:p w:rsidR="00B31D66" w:rsidRPr="009506F6" w:rsidRDefault="00B8609A" w:rsidP="00B31D66">
            <w:pPr>
              <w:rPr>
                <w:iCs/>
                <w:sz w:val="16"/>
                <w:szCs w:val="16"/>
              </w:rPr>
            </w:pPr>
            <w:r>
              <w:rPr>
                <w:bCs/>
                <w:iCs/>
                <w:noProof/>
                <w:sz w:val="16"/>
                <w:szCs w:val="16"/>
              </w:rPr>
              <w:fldChar w:fldCharType="begin" w:fldLock="1"/>
            </w:r>
            <w:r>
              <w:rPr>
                <w:bCs/>
                <w:iCs/>
                <w:noProof/>
                <w:sz w:val="16"/>
                <w:szCs w:val="16"/>
              </w:rPr>
              <w:instrText xml:space="preserve"> mitVV VV7EED1C7AFA92E84499E715B13EA7B078 \* MERGEFORMAT </w:instrText>
            </w:r>
            <w:r>
              <w:rPr>
                <w:bCs/>
                <w:iCs/>
                <w:noProof/>
                <w:sz w:val="16"/>
                <w:szCs w:val="16"/>
              </w:rPr>
              <w:fldChar w:fldCharType="separate"/>
            </w:r>
            <w:r w:rsidR="004268E0">
              <w:rPr>
                <w:bCs/>
                <w:iCs/>
                <w:noProof/>
                <w:sz w:val="16"/>
                <w:szCs w:val="16"/>
              </w:rPr>
              <w:t>29 april 2019</w:t>
            </w:r>
            <w:r>
              <w:rPr>
                <w:bCs/>
                <w:iCs/>
                <w:noProof/>
                <w:sz w:val="16"/>
                <w:szCs w:val="16"/>
              </w:rPr>
              <w:fldChar w:fldCharType="end"/>
            </w:r>
          </w:p>
        </w:tc>
        <w:tc>
          <w:tcPr>
            <w:tcW w:w="1701" w:type="dxa"/>
          </w:tcPr>
          <w:p w:rsidR="00B31D66" w:rsidRPr="009506F6" w:rsidRDefault="00B31D66" w:rsidP="00B31D66">
            <w:pPr>
              <w:rPr>
                <w:sz w:val="16"/>
                <w:szCs w:val="16"/>
              </w:rPr>
            </w:pPr>
            <w:r>
              <w:rPr>
                <w:sz w:val="16"/>
                <w:szCs w:val="16"/>
              </w:rPr>
              <w:t>Inlichtingen bij</w:t>
            </w:r>
          </w:p>
        </w:tc>
        <w:tc>
          <w:tcPr>
            <w:tcW w:w="3808" w:type="dxa"/>
          </w:tcPr>
          <w:p w:rsidR="00B31D66" w:rsidRPr="009506F6" w:rsidRDefault="00B8609A" w:rsidP="00B31D66">
            <w:pPr>
              <w:rPr>
                <w:iCs/>
                <w:sz w:val="16"/>
                <w:szCs w:val="16"/>
              </w:rPr>
            </w:pPr>
            <w:r>
              <w:rPr>
                <w:bCs/>
                <w:iCs/>
                <w:sz w:val="16"/>
                <w:szCs w:val="16"/>
              </w:rPr>
              <w:fldChar w:fldCharType="begin" w:fldLock="1"/>
            </w:r>
            <w:r>
              <w:rPr>
                <w:bCs/>
                <w:iCs/>
                <w:sz w:val="16"/>
                <w:szCs w:val="16"/>
              </w:rPr>
              <w:instrText xml:space="preserve"> mitVV VV57025601FE3BC849AAC751CF812D7593 \* MERGEFORMAT </w:instrText>
            </w:r>
            <w:r>
              <w:rPr>
                <w:bCs/>
                <w:iCs/>
                <w:sz w:val="16"/>
                <w:szCs w:val="16"/>
              </w:rPr>
              <w:fldChar w:fldCharType="separate"/>
            </w:r>
            <w:r w:rsidR="004268E0">
              <w:rPr>
                <w:bCs/>
                <w:iCs/>
                <w:sz w:val="16"/>
                <w:szCs w:val="16"/>
              </w:rPr>
              <w:t>Yvonne Vlek</w:t>
            </w:r>
            <w:r>
              <w:rPr>
                <w:bCs/>
                <w:iCs/>
                <w:sz w:val="16"/>
                <w:szCs w:val="16"/>
              </w:rPr>
              <w:fldChar w:fldCharType="end"/>
            </w:r>
          </w:p>
        </w:tc>
      </w:tr>
      <w:tr w:rsidR="00B31D66" w:rsidTr="00B31D66">
        <w:trPr>
          <w:cantSplit/>
          <w:trHeight w:hRule="exact" w:val="284"/>
        </w:trPr>
        <w:tc>
          <w:tcPr>
            <w:tcW w:w="1531" w:type="dxa"/>
          </w:tcPr>
          <w:p w:rsidR="00B31D66" w:rsidRPr="009506F6" w:rsidRDefault="00B31D66" w:rsidP="00B31D66">
            <w:pPr>
              <w:rPr>
                <w:sz w:val="16"/>
                <w:szCs w:val="16"/>
              </w:rPr>
            </w:pPr>
            <w:r>
              <w:rPr>
                <w:sz w:val="16"/>
                <w:szCs w:val="16"/>
              </w:rPr>
              <w:t>Nummer</w:t>
            </w:r>
          </w:p>
        </w:tc>
        <w:tc>
          <w:tcPr>
            <w:tcW w:w="2778" w:type="dxa"/>
          </w:tcPr>
          <w:p w:rsidR="00B31D66" w:rsidRPr="009506F6" w:rsidRDefault="00B8609A" w:rsidP="00B31D66">
            <w:pPr>
              <w:rPr>
                <w:iCs/>
                <w:sz w:val="16"/>
                <w:szCs w:val="16"/>
              </w:rPr>
            </w:pPr>
            <w:r>
              <w:rPr>
                <w:bCs/>
                <w:iCs/>
                <w:sz w:val="16"/>
                <w:szCs w:val="16"/>
              </w:rPr>
              <w:fldChar w:fldCharType="begin" w:fldLock="1"/>
            </w:r>
            <w:r>
              <w:rPr>
                <w:bCs/>
                <w:iCs/>
                <w:sz w:val="16"/>
                <w:szCs w:val="16"/>
              </w:rPr>
              <w:instrText xml:space="preserve"> mitVV VV7B490FDB8D0F4843A80AAC9B27BF0FB9 \* MERGEFORMAT </w:instrText>
            </w:r>
            <w:r>
              <w:rPr>
                <w:bCs/>
                <w:iCs/>
                <w:sz w:val="16"/>
                <w:szCs w:val="16"/>
              </w:rPr>
              <w:fldChar w:fldCharType="separate"/>
            </w:r>
            <w:r w:rsidR="004268E0">
              <w:rPr>
                <w:bCs/>
                <w:iCs/>
                <w:sz w:val="16"/>
                <w:szCs w:val="16"/>
              </w:rPr>
              <w:t>201922</w:t>
            </w:r>
            <w:r>
              <w:rPr>
                <w:bCs/>
                <w:iCs/>
                <w:sz w:val="16"/>
                <w:szCs w:val="16"/>
              </w:rPr>
              <w:fldChar w:fldCharType="end"/>
            </w:r>
          </w:p>
        </w:tc>
        <w:tc>
          <w:tcPr>
            <w:tcW w:w="1701" w:type="dxa"/>
          </w:tcPr>
          <w:p w:rsidR="00B31D66" w:rsidRPr="009506F6" w:rsidRDefault="00B31D66" w:rsidP="00B31D66">
            <w:pPr>
              <w:rPr>
                <w:sz w:val="16"/>
                <w:szCs w:val="16"/>
              </w:rPr>
            </w:pPr>
            <w:r>
              <w:rPr>
                <w:sz w:val="16"/>
                <w:szCs w:val="16"/>
              </w:rPr>
              <w:t>Telefoonnummer</w:t>
            </w:r>
          </w:p>
        </w:tc>
        <w:tc>
          <w:tcPr>
            <w:tcW w:w="3808" w:type="dxa"/>
          </w:tcPr>
          <w:p w:rsidR="00B31D66" w:rsidRPr="009506F6" w:rsidRDefault="00B8609A" w:rsidP="00B31D66">
            <w:pPr>
              <w:rPr>
                <w:iCs/>
                <w:sz w:val="16"/>
                <w:szCs w:val="16"/>
              </w:rPr>
            </w:pPr>
            <w:r>
              <w:rPr>
                <w:bCs/>
                <w:iCs/>
                <w:sz w:val="16"/>
                <w:szCs w:val="16"/>
              </w:rPr>
              <w:fldChar w:fldCharType="begin" w:fldLock="1"/>
            </w:r>
            <w:r>
              <w:rPr>
                <w:bCs/>
                <w:iCs/>
                <w:sz w:val="16"/>
                <w:szCs w:val="16"/>
              </w:rPr>
              <w:instrText xml:space="preserve"> mitVV VV898F78612AEB3F4DA67E47D5AEC7A563 \* MERGEFORMAT </w:instrText>
            </w:r>
            <w:r>
              <w:rPr>
                <w:bCs/>
                <w:iCs/>
                <w:sz w:val="16"/>
                <w:szCs w:val="16"/>
              </w:rPr>
              <w:fldChar w:fldCharType="separate"/>
            </w:r>
            <w:r w:rsidR="004268E0">
              <w:rPr>
                <w:bCs/>
                <w:iCs/>
                <w:sz w:val="16"/>
                <w:szCs w:val="16"/>
              </w:rPr>
              <w:t>06-11169875</w:t>
            </w:r>
            <w:r>
              <w:rPr>
                <w:bCs/>
                <w:iCs/>
                <w:sz w:val="16"/>
                <w:szCs w:val="16"/>
              </w:rPr>
              <w:fldChar w:fldCharType="end"/>
            </w:r>
          </w:p>
        </w:tc>
      </w:tr>
      <w:tr w:rsidR="00B31D66" w:rsidTr="00B31D66">
        <w:trPr>
          <w:cantSplit/>
          <w:trHeight w:hRule="exact" w:val="567"/>
        </w:trPr>
        <w:tc>
          <w:tcPr>
            <w:tcW w:w="1531" w:type="dxa"/>
          </w:tcPr>
          <w:p w:rsidR="00B31D66" w:rsidRPr="009506F6" w:rsidRDefault="00B31D66" w:rsidP="00B31D66">
            <w:pPr>
              <w:rPr>
                <w:sz w:val="16"/>
                <w:szCs w:val="16"/>
              </w:rPr>
            </w:pPr>
          </w:p>
        </w:tc>
        <w:tc>
          <w:tcPr>
            <w:tcW w:w="2778" w:type="dxa"/>
          </w:tcPr>
          <w:p w:rsidR="00B31D66" w:rsidRPr="009506F6" w:rsidRDefault="00B31D66" w:rsidP="00B31D66">
            <w:pPr>
              <w:rPr>
                <w:iCs/>
                <w:sz w:val="16"/>
                <w:szCs w:val="16"/>
              </w:rPr>
            </w:pPr>
          </w:p>
        </w:tc>
        <w:tc>
          <w:tcPr>
            <w:tcW w:w="1701" w:type="dxa"/>
          </w:tcPr>
          <w:p w:rsidR="00B31D66" w:rsidRPr="009506F6" w:rsidRDefault="00B31D66" w:rsidP="00B31D66">
            <w:pPr>
              <w:rPr>
                <w:sz w:val="16"/>
                <w:szCs w:val="16"/>
              </w:rPr>
            </w:pPr>
            <w:r>
              <w:rPr>
                <w:sz w:val="16"/>
                <w:szCs w:val="16"/>
              </w:rPr>
              <w:t>E-mail</w:t>
            </w:r>
          </w:p>
        </w:tc>
        <w:tc>
          <w:tcPr>
            <w:tcW w:w="3808" w:type="dxa"/>
          </w:tcPr>
          <w:p w:rsidR="00B31D66" w:rsidRPr="009506F6" w:rsidRDefault="00B8609A" w:rsidP="00B31D66">
            <w:pPr>
              <w:rPr>
                <w:iCs/>
                <w:sz w:val="16"/>
                <w:szCs w:val="16"/>
              </w:rPr>
            </w:pPr>
            <w:r>
              <w:rPr>
                <w:bCs/>
                <w:iCs/>
                <w:sz w:val="16"/>
                <w:szCs w:val="16"/>
              </w:rPr>
              <w:fldChar w:fldCharType="begin" w:fldLock="1"/>
            </w:r>
            <w:r>
              <w:rPr>
                <w:bCs/>
                <w:iCs/>
                <w:sz w:val="16"/>
                <w:szCs w:val="16"/>
              </w:rPr>
              <w:instrText xml:space="preserve"> mitVV VV1E49CEA2FAC93E498E11A25E76E6E37B \* MERGEFORMAT </w:instrText>
            </w:r>
            <w:r>
              <w:rPr>
                <w:bCs/>
                <w:iCs/>
                <w:sz w:val="16"/>
                <w:szCs w:val="16"/>
              </w:rPr>
              <w:fldChar w:fldCharType="separate"/>
            </w:r>
            <w:r w:rsidR="004268E0">
              <w:rPr>
                <w:bCs/>
                <w:iCs/>
                <w:sz w:val="16"/>
                <w:szCs w:val="16"/>
              </w:rPr>
              <w:t>yvlek@vallei-veluwe.nl</w:t>
            </w:r>
            <w:r>
              <w:rPr>
                <w:bCs/>
                <w:iCs/>
                <w:sz w:val="16"/>
                <w:szCs w:val="16"/>
              </w:rPr>
              <w:fldChar w:fldCharType="end"/>
            </w:r>
          </w:p>
        </w:tc>
      </w:tr>
      <w:tr w:rsidR="00B31D66" w:rsidTr="00B31D66">
        <w:trPr>
          <w:cantSplit/>
          <w:trHeight w:hRule="exact" w:val="567"/>
        </w:trPr>
        <w:tc>
          <w:tcPr>
            <w:tcW w:w="1531" w:type="dxa"/>
          </w:tcPr>
          <w:p w:rsidR="00B31D66" w:rsidRPr="009506F6" w:rsidRDefault="00B31D66" w:rsidP="00B31D66">
            <w:pPr>
              <w:rPr>
                <w:sz w:val="16"/>
                <w:szCs w:val="16"/>
              </w:rPr>
            </w:pPr>
          </w:p>
        </w:tc>
        <w:tc>
          <w:tcPr>
            <w:tcW w:w="2778" w:type="dxa"/>
          </w:tcPr>
          <w:p w:rsidR="00B31D66" w:rsidRPr="009506F6" w:rsidRDefault="00B31D66" w:rsidP="00B31D66">
            <w:pPr>
              <w:rPr>
                <w:iCs/>
                <w:sz w:val="16"/>
                <w:szCs w:val="16"/>
              </w:rPr>
            </w:pPr>
          </w:p>
        </w:tc>
        <w:tc>
          <w:tcPr>
            <w:tcW w:w="1701" w:type="dxa"/>
          </w:tcPr>
          <w:p w:rsidR="00B31D66" w:rsidRPr="009506F6" w:rsidRDefault="00B31D66" w:rsidP="00B31D66">
            <w:pPr>
              <w:rPr>
                <w:sz w:val="16"/>
                <w:szCs w:val="16"/>
              </w:rPr>
            </w:pPr>
          </w:p>
        </w:tc>
        <w:tc>
          <w:tcPr>
            <w:tcW w:w="3808" w:type="dxa"/>
          </w:tcPr>
          <w:p w:rsidR="00B31D66" w:rsidRPr="009506F6" w:rsidRDefault="00B31D66" w:rsidP="00B31D66">
            <w:pPr>
              <w:rPr>
                <w:iCs/>
                <w:sz w:val="16"/>
                <w:szCs w:val="16"/>
              </w:rPr>
            </w:pPr>
          </w:p>
        </w:tc>
      </w:tr>
    </w:tbl>
    <w:p w:rsidR="0000212A" w:rsidRPr="006E7273" w:rsidRDefault="001C0411" w:rsidP="000971A2">
      <w:pPr>
        <w:rPr>
          <w:b/>
          <w:sz w:val="24"/>
          <w:szCs w:val="24"/>
        </w:rPr>
      </w:pPr>
      <w:r>
        <w:rPr>
          <w:noProof/>
        </w:rPr>
        <w:drawing>
          <wp:anchor distT="0" distB="0" distL="114300" distR="114300" simplePos="0" relativeHeight="251659264" behindDoc="0" locked="0" layoutInCell="1" allowOverlap="1" wp14:anchorId="0F69B5B4" wp14:editId="656C7F79">
            <wp:simplePos x="0" y="0"/>
            <wp:positionH relativeFrom="page">
              <wp:posOffset>0</wp:posOffset>
            </wp:positionH>
            <wp:positionV relativeFrom="paragraph">
              <wp:posOffset>-1624330</wp:posOffset>
            </wp:positionV>
            <wp:extent cx="2867025" cy="2971800"/>
            <wp:effectExtent l="0" t="0" r="9525" b="0"/>
            <wp:wrapNone/>
            <wp:docPr id="1" name="Afbeelding 1" descr="D:\temp\Content.Word\Logo+NAW_Topvel_Briefpap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emp\Content.Word\Logo+NAW_Topvel_Briefpapi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7025" cy="297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609A">
        <w:rPr>
          <w:b/>
          <w:bCs/>
          <w:sz w:val="24"/>
          <w:szCs w:val="24"/>
        </w:rPr>
        <w:fldChar w:fldCharType="begin" w:fldLock="1"/>
      </w:r>
      <w:r w:rsidR="00B8609A">
        <w:rPr>
          <w:b/>
          <w:bCs/>
          <w:sz w:val="24"/>
          <w:szCs w:val="24"/>
        </w:rPr>
        <w:instrText xml:space="preserve"> mitVV VV90D09A4DAC0BF945960A2047E6A111D9 \* MERGEFORMAT </w:instrText>
      </w:r>
      <w:r w:rsidR="00B8609A">
        <w:rPr>
          <w:b/>
          <w:bCs/>
          <w:sz w:val="24"/>
          <w:szCs w:val="24"/>
        </w:rPr>
        <w:fldChar w:fldCharType="separate"/>
      </w:r>
      <w:r w:rsidR="004268E0">
        <w:rPr>
          <w:b/>
          <w:bCs/>
          <w:sz w:val="24"/>
          <w:szCs w:val="24"/>
        </w:rPr>
        <w:t>Nieuwe grondstof uit rioolwater</w:t>
      </w:r>
      <w:r w:rsidR="00B8609A">
        <w:rPr>
          <w:b/>
          <w:bCs/>
          <w:sz w:val="24"/>
          <w:szCs w:val="24"/>
        </w:rPr>
        <w:fldChar w:fldCharType="end"/>
      </w:r>
    </w:p>
    <w:p w:rsidR="008D125E" w:rsidRDefault="008D125E" w:rsidP="000971A2"/>
    <w:p w:rsidR="004268E0" w:rsidRDefault="004268E0" w:rsidP="004268E0">
      <w:r>
        <w:t xml:space="preserve">Waterschap Vallei en Veluwe gaat de nieuwe duurzame grondstof </w:t>
      </w:r>
      <w:proofErr w:type="spellStart"/>
      <w:r>
        <w:t>Kaumera</w:t>
      </w:r>
      <w:proofErr w:type="spellEnd"/>
      <w:r>
        <w:t xml:space="preserve"> </w:t>
      </w:r>
      <w:proofErr w:type="spellStart"/>
      <w:r>
        <w:t>Nereda</w:t>
      </w:r>
      <w:proofErr w:type="spellEnd"/>
      <w:r>
        <w:t>® Gum</w:t>
      </w:r>
      <w:r w:rsidR="00B8609A">
        <w:t xml:space="preserve"> </w:t>
      </w:r>
      <w:r>
        <w:t>winnen uit de slibkorrels die vrijkomen bij het zuiveringsproces van de rioolwaterzuivering Epe. Het algemeen bestuur van het waterschap</w:t>
      </w:r>
      <w:r w:rsidR="00B8609A">
        <w:t xml:space="preserve"> </w:t>
      </w:r>
      <w:r>
        <w:t>gaf woensdag</w:t>
      </w:r>
      <w:r w:rsidR="00B8609A">
        <w:t xml:space="preserve"> </w:t>
      </w:r>
      <w:r>
        <w:t>24 april groen licht voor het bouwen van de installatie die hiervoor nodig is.</w:t>
      </w:r>
      <w:r w:rsidR="00B8609A">
        <w:t xml:space="preserve"> </w:t>
      </w:r>
      <w:r>
        <w:t xml:space="preserve">De installatie moet in het voorjaar van 2020 operationeel zijn. </w:t>
      </w:r>
    </w:p>
    <w:p w:rsidR="004268E0" w:rsidRDefault="004268E0" w:rsidP="004268E0"/>
    <w:p w:rsidR="004268E0" w:rsidRPr="00B85535" w:rsidRDefault="004268E0" w:rsidP="004268E0">
      <w:pPr>
        <w:rPr>
          <w:b/>
        </w:rPr>
      </w:pPr>
      <w:r>
        <w:rPr>
          <w:b/>
        </w:rPr>
        <w:t>Unieke eigenschappen</w:t>
      </w:r>
    </w:p>
    <w:p w:rsidR="004268E0" w:rsidRDefault="004268E0" w:rsidP="004268E0">
      <w:proofErr w:type="spellStart"/>
      <w:r>
        <w:t>Kaumera</w:t>
      </w:r>
      <w:proofErr w:type="spellEnd"/>
      <w:r>
        <w:t xml:space="preserve"> </w:t>
      </w:r>
      <w:proofErr w:type="spellStart"/>
      <w:r>
        <w:t>Nereda</w:t>
      </w:r>
      <w:proofErr w:type="spellEnd"/>
      <w:r>
        <w:t>® Gum</w:t>
      </w:r>
      <w:r w:rsidR="00B8609A">
        <w:t xml:space="preserve"> </w:t>
      </w:r>
      <w:r>
        <w:t>is een biologische grondstof</w:t>
      </w:r>
      <w:r w:rsidR="00B8609A">
        <w:t xml:space="preserve"> </w:t>
      </w:r>
      <w:r>
        <w:t xml:space="preserve">met een aantal unieke eigenschappen. Het kan water vasthouden maar ook afstoten. Dit biedt verschillende mogelijkheden voor toepassing in de land- en tuinbouw, de papierindustrie en de bouwsector. Zo kan bijvoorbeeld de bodemconditie met </w:t>
      </w:r>
      <w:proofErr w:type="spellStart"/>
      <w:r>
        <w:t>Kaumera</w:t>
      </w:r>
      <w:proofErr w:type="spellEnd"/>
      <w:r>
        <w:t xml:space="preserve"> verbeterd worden</w:t>
      </w:r>
      <w:r w:rsidR="00B8609A">
        <w:t xml:space="preserve"> </w:t>
      </w:r>
      <w:r>
        <w:t xml:space="preserve">zodat meststoffen minder snel uitspoelen. Ook zijn de waterafstotende eigenschappen van </w:t>
      </w:r>
      <w:proofErr w:type="spellStart"/>
      <w:r>
        <w:t>Kau</w:t>
      </w:r>
      <w:r w:rsidR="00B8609A">
        <w:t>m</w:t>
      </w:r>
      <w:r>
        <w:t>era</w:t>
      </w:r>
      <w:proofErr w:type="spellEnd"/>
      <w:r>
        <w:t xml:space="preserve"> goed toe te passen in bijvoorbeeld coatings voor betonvloeren, waardoor deze beter uithar</w:t>
      </w:r>
      <w:bookmarkStart w:id="0" w:name="_GoBack"/>
      <w:bookmarkEnd w:id="0"/>
      <w:r>
        <w:t>den en langer meegaan.</w:t>
      </w:r>
    </w:p>
    <w:p w:rsidR="004268E0" w:rsidRDefault="004268E0" w:rsidP="004268E0"/>
    <w:p w:rsidR="004268E0" w:rsidRPr="00074E57" w:rsidRDefault="004268E0" w:rsidP="004268E0">
      <w:pPr>
        <w:rPr>
          <w:b/>
        </w:rPr>
      </w:pPr>
      <w:r w:rsidRPr="00074E57">
        <w:rPr>
          <w:b/>
        </w:rPr>
        <w:t>Bijdrage aan circulaire economie</w:t>
      </w:r>
    </w:p>
    <w:p w:rsidR="004268E0" w:rsidRDefault="004268E0" w:rsidP="004268E0">
      <w:r>
        <w:t xml:space="preserve">Met dit besluit van het algemeen bestuur kan gestart worden met de bouw van de installatie om </w:t>
      </w:r>
      <w:proofErr w:type="spellStart"/>
      <w:r>
        <w:t>Kaumera</w:t>
      </w:r>
      <w:proofErr w:type="spellEnd"/>
      <w:r>
        <w:t xml:space="preserve"> te winnen. “Belangrijk en waardevol</w:t>
      </w:r>
      <w:r w:rsidR="00AD3670">
        <w:t>,</w:t>
      </w:r>
      <w:r>
        <w:t>” aldus dijkgraaf Tanja Klip-Martin. “</w:t>
      </w:r>
      <w:proofErr w:type="spellStart"/>
      <w:r>
        <w:t>Kaumera</w:t>
      </w:r>
      <w:proofErr w:type="spellEnd"/>
      <w:r>
        <w:t xml:space="preserve"> is een grondstof waarmee we vanuit de waterschappen een grote bijdrage gaan leveren aan de doelstelling van het Rijk om in 2050 in ons land volledig circulair te zijn. Samen met onze partners zetten wij ons daarom volop in voor onderzoek, productie en de afzet van </w:t>
      </w:r>
      <w:proofErr w:type="spellStart"/>
      <w:r>
        <w:t>Kaumera</w:t>
      </w:r>
      <w:proofErr w:type="spellEnd"/>
      <w:r>
        <w:t>.”</w:t>
      </w:r>
    </w:p>
    <w:p w:rsidR="004268E0" w:rsidRDefault="004268E0" w:rsidP="004268E0"/>
    <w:p w:rsidR="004268E0" w:rsidRPr="008C5FA7" w:rsidRDefault="004268E0" w:rsidP="004268E0">
      <w:pPr>
        <w:rPr>
          <w:b/>
        </w:rPr>
      </w:pPr>
      <w:proofErr w:type="spellStart"/>
      <w:r w:rsidRPr="008C5FA7">
        <w:rPr>
          <w:b/>
        </w:rPr>
        <w:t>Nereda</w:t>
      </w:r>
      <w:proofErr w:type="spellEnd"/>
      <w:r>
        <w:t>®</w:t>
      </w:r>
      <w:r w:rsidRPr="008C5FA7">
        <w:rPr>
          <w:b/>
        </w:rPr>
        <w:t xml:space="preserve"> technologie</w:t>
      </w:r>
    </w:p>
    <w:p w:rsidR="004268E0" w:rsidRDefault="004268E0" w:rsidP="004268E0">
      <w:r>
        <w:t xml:space="preserve">De grondstof wordt gewonnen uit het zuiveringsslib dat vrijkomt bij de </w:t>
      </w:r>
      <w:proofErr w:type="spellStart"/>
      <w:r>
        <w:t>Nereda</w:t>
      </w:r>
      <w:proofErr w:type="spellEnd"/>
      <w:r>
        <w:t xml:space="preserve">® zuiveringstechnologie. Waterschap Vallei en Veluwe startte in 2012 als eerste waterschap ter wereld met deze technologie in Epe. De technologie zorgt ervoor dat het slib dat </w:t>
      </w:r>
      <w:r>
        <w:lastRenderedPageBreak/>
        <w:t>overblijft na het zuiveren geen vlokken maar korrels vormt. Hierdoor bezinkt het slib sneller en is de benodigde fysieke ruimte veel kleiner. Ook is er veel</w:t>
      </w:r>
      <w:r w:rsidR="00B8609A">
        <w:t xml:space="preserve"> </w:t>
      </w:r>
      <w:r>
        <w:t>minder energie nodig voor het zuiveren van rioolwater. Deze innovatieve manier van zuiveren wordt inmiddels op steeds meer plekken in de wereld toegepast.</w:t>
      </w:r>
      <w:r w:rsidR="00B8609A">
        <w:t xml:space="preserve"> </w:t>
      </w:r>
    </w:p>
    <w:p w:rsidR="004268E0" w:rsidRDefault="004268E0" w:rsidP="004268E0">
      <w:pPr>
        <w:rPr>
          <w:rFonts w:eastAsia="Times New Roman"/>
        </w:rPr>
      </w:pPr>
    </w:p>
    <w:p w:rsidR="004268E0" w:rsidRDefault="004268E0" w:rsidP="004268E0">
      <w:pPr>
        <w:rPr>
          <w:b/>
        </w:rPr>
      </w:pPr>
      <w:r w:rsidRPr="009F2171">
        <w:rPr>
          <w:b/>
        </w:rPr>
        <w:t>Twee fabrieken in Nederlan</w:t>
      </w:r>
      <w:r>
        <w:rPr>
          <w:b/>
        </w:rPr>
        <w:t>d</w:t>
      </w:r>
    </w:p>
    <w:p w:rsidR="004268E0" w:rsidRDefault="004268E0" w:rsidP="004268E0">
      <w:r>
        <w:t>Samen met partners realiseren waterschap Vallei en Veluwe en waterschap Rijn en IJssel binnen een jaar twee fabrieken.</w:t>
      </w:r>
      <w:r w:rsidR="00B8609A">
        <w:t xml:space="preserve"> </w:t>
      </w:r>
      <w:r>
        <w:t xml:space="preserve">In Zutphen opent in het najaar van 2019 een fabriek die </w:t>
      </w:r>
      <w:proofErr w:type="spellStart"/>
      <w:r>
        <w:t>Kaumera</w:t>
      </w:r>
      <w:proofErr w:type="spellEnd"/>
      <w:r>
        <w:t xml:space="preserve"> gaat winnen uit restwater van de zuivelindustrie. De installatie in Epe is in het voorjaar van 2020 operationeel en gaat </w:t>
      </w:r>
      <w:proofErr w:type="spellStart"/>
      <w:r>
        <w:t>Kaumera</w:t>
      </w:r>
      <w:proofErr w:type="spellEnd"/>
      <w:r>
        <w:t xml:space="preserve"> winnen uit gemeentelijk (communaal) rioolwater.</w:t>
      </w:r>
    </w:p>
    <w:p w:rsidR="004268E0" w:rsidRDefault="004268E0" w:rsidP="004268E0"/>
    <w:p w:rsidR="004268E0" w:rsidRDefault="004268E0" w:rsidP="004268E0">
      <w:r>
        <w:t xml:space="preserve">Het terugwinnen van grondstoffen uit afvalwater wordt binnen de </w:t>
      </w:r>
      <w:proofErr w:type="spellStart"/>
      <w:r>
        <w:t>waterschapswereld</w:t>
      </w:r>
      <w:proofErr w:type="spellEnd"/>
      <w:r>
        <w:t xml:space="preserve"> breed gesteund. Voor diverse grondstoffen (waaronder fosfaat, cellulose maar ook </w:t>
      </w:r>
      <w:proofErr w:type="spellStart"/>
      <w:r>
        <w:t>Kaumera</w:t>
      </w:r>
      <w:proofErr w:type="spellEnd"/>
      <w:r>
        <w:t xml:space="preserve">) werken waterschappen samen in zogenoemde </w:t>
      </w:r>
      <w:proofErr w:type="spellStart"/>
      <w:r>
        <w:t>koplopersgroepen</w:t>
      </w:r>
      <w:proofErr w:type="spellEnd"/>
      <w:r>
        <w:t xml:space="preserve">. Voor </w:t>
      </w:r>
      <w:proofErr w:type="spellStart"/>
      <w:r>
        <w:t>Kaumera</w:t>
      </w:r>
      <w:proofErr w:type="spellEnd"/>
      <w:r>
        <w:t xml:space="preserve"> zijn</w:t>
      </w:r>
      <w:r w:rsidR="00B8609A">
        <w:t xml:space="preserve"> </w:t>
      </w:r>
      <w:r>
        <w:t>dit</w:t>
      </w:r>
      <w:r w:rsidR="00B8609A">
        <w:t xml:space="preserve"> </w:t>
      </w:r>
      <w:r>
        <w:t>naast Rijn en IJssel en Vallei en Veluwe,</w:t>
      </w:r>
      <w:r w:rsidR="00B8609A">
        <w:t xml:space="preserve"> </w:t>
      </w:r>
      <w:r>
        <w:t>de waterschappen Noorderzijlvest, Vechtstromen, Waterbedrijf Limburg en Hoogheemraadschap de Stichtse Rijnlanden.</w:t>
      </w:r>
    </w:p>
    <w:p w:rsidR="004268E0" w:rsidRPr="00A40084" w:rsidRDefault="004268E0" w:rsidP="004268E0">
      <w:pPr>
        <w:pStyle w:val="Normaalweb"/>
        <w:rPr>
          <w:rFonts w:asciiTheme="minorHAnsi" w:hAnsiTheme="minorHAnsi"/>
          <w:sz w:val="22"/>
          <w:szCs w:val="22"/>
        </w:rPr>
      </w:pPr>
      <w:r w:rsidRPr="00A40084">
        <w:rPr>
          <w:rFonts w:asciiTheme="minorHAnsi" w:hAnsiTheme="minorHAnsi"/>
          <w:sz w:val="22"/>
          <w:szCs w:val="22"/>
        </w:rPr>
        <w:t xml:space="preserve">De ontwikkeling van de grondstof </w:t>
      </w:r>
      <w:proofErr w:type="spellStart"/>
      <w:r w:rsidRPr="00A40084">
        <w:rPr>
          <w:rFonts w:asciiTheme="minorHAnsi" w:hAnsiTheme="minorHAnsi"/>
          <w:sz w:val="22"/>
          <w:szCs w:val="22"/>
        </w:rPr>
        <w:t>Kaumera</w:t>
      </w:r>
      <w:proofErr w:type="spellEnd"/>
      <w:r w:rsidRPr="00A40084">
        <w:rPr>
          <w:rFonts w:asciiTheme="minorHAnsi" w:hAnsiTheme="minorHAnsi"/>
          <w:sz w:val="22"/>
          <w:szCs w:val="22"/>
        </w:rPr>
        <w:t xml:space="preserve"> is het resultaat van een samenwerking tussen Royal </w:t>
      </w:r>
      <w:proofErr w:type="spellStart"/>
      <w:r w:rsidRPr="00A40084">
        <w:rPr>
          <w:rFonts w:asciiTheme="minorHAnsi" w:hAnsiTheme="minorHAnsi"/>
          <w:sz w:val="22"/>
          <w:szCs w:val="22"/>
        </w:rPr>
        <w:t>Haskoning</w:t>
      </w:r>
      <w:proofErr w:type="spellEnd"/>
      <w:r w:rsidRPr="00A40084">
        <w:rPr>
          <w:rFonts w:asciiTheme="minorHAnsi" w:hAnsiTheme="minorHAnsi"/>
          <w:sz w:val="22"/>
          <w:szCs w:val="22"/>
        </w:rPr>
        <w:t xml:space="preserve"> DHV, TU Delft, STOWA (Stichting Toegepast Onderzoek Waterbeheer), Waterschap Vallei en Veluwe, Waterschap Rijn en IJssel </w:t>
      </w:r>
      <w:r>
        <w:rPr>
          <w:rFonts w:asciiTheme="minorHAnsi" w:hAnsiTheme="minorHAnsi"/>
          <w:sz w:val="22"/>
          <w:szCs w:val="22"/>
        </w:rPr>
        <w:t xml:space="preserve">, </w:t>
      </w:r>
      <w:proofErr w:type="spellStart"/>
      <w:r>
        <w:rPr>
          <w:rFonts w:asciiTheme="minorHAnsi" w:hAnsiTheme="minorHAnsi"/>
          <w:sz w:val="22"/>
          <w:szCs w:val="22"/>
        </w:rPr>
        <w:t>Chaincraft</w:t>
      </w:r>
      <w:proofErr w:type="spellEnd"/>
      <w:r w:rsidR="00B8609A">
        <w:rPr>
          <w:rFonts w:asciiTheme="minorHAnsi" w:hAnsiTheme="minorHAnsi"/>
          <w:sz w:val="22"/>
          <w:szCs w:val="22"/>
        </w:rPr>
        <w:t xml:space="preserve"> </w:t>
      </w:r>
      <w:r w:rsidRPr="00A40084">
        <w:rPr>
          <w:rFonts w:asciiTheme="minorHAnsi" w:hAnsiTheme="minorHAnsi"/>
          <w:sz w:val="22"/>
          <w:szCs w:val="22"/>
        </w:rPr>
        <w:t xml:space="preserve">en de Energie- en Grondstoffenfabriek (EFGF). Alle partijen brengen een deel van de kennis en expertise in die nodig is voor het terugwinnen, verwerken en </w:t>
      </w:r>
      <w:proofErr w:type="spellStart"/>
      <w:r w:rsidRPr="00A40084">
        <w:rPr>
          <w:rFonts w:asciiTheme="minorHAnsi" w:hAnsiTheme="minorHAnsi"/>
          <w:sz w:val="22"/>
          <w:szCs w:val="22"/>
        </w:rPr>
        <w:t>vermarkten</w:t>
      </w:r>
      <w:proofErr w:type="spellEnd"/>
      <w:r w:rsidRPr="00A40084">
        <w:rPr>
          <w:rFonts w:asciiTheme="minorHAnsi" w:hAnsiTheme="minorHAnsi"/>
          <w:sz w:val="22"/>
          <w:szCs w:val="22"/>
        </w:rPr>
        <w:t xml:space="preserve"> van de nieuwe grondstof. Zo werken waterschappen, wetenschap en bedrijfsleven samen aan een duurzame, circulaire economie.</w:t>
      </w:r>
    </w:p>
    <w:p w:rsidR="004268E0" w:rsidRDefault="004268E0" w:rsidP="004268E0">
      <w:pPr>
        <w:pStyle w:val="Normaalweb"/>
        <w:rPr>
          <w:rFonts w:asciiTheme="minorHAnsi" w:hAnsiTheme="minorHAnsi"/>
          <w:sz w:val="22"/>
          <w:szCs w:val="22"/>
        </w:rPr>
      </w:pPr>
      <w:r w:rsidRPr="00A40084">
        <w:rPr>
          <w:rFonts w:asciiTheme="minorHAnsi" w:hAnsiTheme="minorHAnsi"/>
          <w:sz w:val="22"/>
          <w:szCs w:val="22"/>
        </w:rPr>
        <w:t>Het project</w:t>
      </w:r>
      <w:r>
        <w:rPr>
          <w:rFonts w:asciiTheme="minorHAnsi" w:hAnsiTheme="minorHAnsi"/>
          <w:sz w:val="22"/>
          <w:szCs w:val="22"/>
        </w:rPr>
        <w:t xml:space="preserve"> wordt </w:t>
      </w:r>
      <w:r w:rsidRPr="00A40084">
        <w:rPr>
          <w:rFonts w:asciiTheme="minorHAnsi" w:hAnsiTheme="minorHAnsi"/>
          <w:sz w:val="22"/>
          <w:szCs w:val="22"/>
        </w:rPr>
        <w:t>mede mogelijk gemaakt door financiële bijdragen van de Europese Unie (LIFE), het Ministerie van Economische Zaken (DEI) en Provincie Gelderland</w:t>
      </w:r>
      <w:r>
        <w:rPr>
          <w:rFonts w:asciiTheme="minorHAnsi" w:hAnsiTheme="minorHAnsi"/>
          <w:sz w:val="22"/>
          <w:szCs w:val="22"/>
        </w:rPr>
        <w:t>.</w:t>
      </w:r>
    </w:p>
    <w:p w:rsidR="00AD3670" w:rsidRDefault="00AD3670" w:rsidP="00AD3670">
      <w:pPr>
        <w:pStyle w:val="Normaalweb"/>
        <w:jc w:val="center"/>
        <w:rPr>
          <w:rFonts w:asciiTheme="minorHAnsi" w:hAnsiTheme="minorHAnsi"/>
          <w:sz w:val="22"/>
          <w:szCs w:val="22"/>
        </w:rPr>
      </w:pPr>
      <w:r>
        <w:rPr>
          <w:rFonts w:asciiTheme="minorHAnsi" w:hAnsiTheme="minorHAnsi"/>
          <w:sz w:val="22"/>
          <w:szCs w:val="22"/>
        </w:rPr>
        <w:t>///</w:t>
      </w:r>
    </w:p>
    <w:p w:rsidR="00282578" w:rsidRPr="00AD3670" w:rsidRDefault="00AD3670" w:rsidP="00AD3670">
      <w:pPr>
        <w:pStyle w:val="Normaalweb"/>
        <w:rPr>
          <w:rFonts w:asciiTheme="minorHAnsi" w:hAnsiTheme="minorHAnsi"/>
          <w:sz w:val="22"/>
          <w:szCs w:val="22"/>
        </w:rPr>
      </w:pPr>
      <w:r>
        <w:rPr>
          <w:rFonts w:asciiTheme="minorHAnsi" w:hAnsiTheme="minorHAnsi"/>
          <w:sz w:val="22"/>
          <w:szCs w:val="22"/>
        </w:rPr>
        <w:t xml:space="preserve">Kijk voor meer informatie op </w:t>
      </w:r>
      <w:hyperlink r:id="rId8" w:history="1">
        <w:r w:rsidRPr="00224759">
          <w:rPr>
            <w:rStyle w:val="Hyperlink"/>
            <w:rFonts w:asciiTheme="minorHAnsi" w:hAnsiTheme="minorHAnsi"/>
            <w:sz w:val="22"/>
            <w:szCs w:val="22"/>
          </w:rPr>
          <w:t>www.kaumera.com</w:t>
        </w:r>
      </w:hyperlink>
      <w:r>
        <w:rPr>
          <w:rStyle w:val="Hyperlink"/>
          <w:rFonts w:asciiTheme="minorHAnsi" w:hAnsiTheme="minorHAnsi"/>
          <w:sz w:val="22"/>
          <w:szCs w:val="22"/>
        </w:rPr>
        <w:t xml:space="preserve">. </w:t>
      </w:r>
      <w:r>
        <w:rPr>
          <w:rStyle w:val="Hyperlink"/>
          <w:rFonts w:asciiTheme="minorHAnsi" w:hAnsiTheme="minorHAnsi"/>
          <w:sz w:val="22"/>
          <w:szCs w:val="22"/>
        </w:rPr>
        <w:br/>
      </w:r>
      <w:r>
        <w:rPr>
          <w:rFonts w:asciiTheme="minorHAnsi" w:hAnsiTheme="minorHAnsi"/>
          <w:sz w:val="22"/>
          <w:szCs w:val="22"/>
        </w:rPr>
        <w:t xml:space="preserve">Algemene informatie over het terugwinnen van grondstoffen, kunt u vinden op </w:t>
      </w:r>
      <w:hyperlink r:id="rId9" w:history="1">
        <w:r w:rsidRPr="00224759">
          <w:rPr>
            <w:rStyle w:val="Hyperlink"/>
            <w:rFonts w:asciiTheme="minorHAnsi" w:hAnsiTheme="minorHAnsi"/>
            <w:sz w:val="22"/>
            <w:szCs w:val="22"/>
          </w:rPr>
          <w:t>www.efgf.nl</w:t>
        </w:r>
      </w:hyperlink>
      <w:r>
        <w:rPr>
          <w:rStyle w:val="Hyperlink"/>
          <w:rFonts w:asciiTheme="minorHAnsi" w:hAnsiTheme="minorHAnsi"/>
          <w:sz w:val="22"/>
          <w:szCs w:val="22"/>
        </w:rPr>
        <w:t xml:space="preserve">. </w:t>
      </w:r>
    </w:p>
    <w:p w:rsidR="00282578" w:rsidRDefault="00282578" w:rsidP="00282578">
      <w:pPr>
        <w:rPr>
          <w:i/>
        </w:rPr>
      </w:pPr>
      <w:r w:rsidRPr="00282578">
        <w:rPr>
          <w:i/>
        </w:rPr>
        <w:t xml:space="preserve">Waterschap Vallei en Veluwe zorgt voor veilige dijken, schoon en voldoende oppervlaktewater en gezuiverd afvalwater in het gebied tussen IJssel, </w:t>
      </w:r>
      <w:proofErr w:type="spellStart"/>
      <w:r w:rsidRPr="00282578">
        <w:rPr>
          <w:i/>
        </w:rPr>
        <w:t>Nederrijn</w:t>
      </w:r>
      <w:proofErr w:type="spellEnd"/>
      <w:r w:rsidRPr="00282578">
        <w:rPr>
          <w:i/>
        </w:rPr>
        <w:t>, Utrechtse Heuvelrug en Randmeren. Samenwerken en vernieuwen zijn essentieel in ons werk.</w:t>
      </w:r>
    </w:p>
    <w:p w:rsidR="00282578" w:rsidRPr="00282578" w:rsidRDefault="00282578" w:rsidP="00282578">
      <w:pPr>
        <w:rPr>
          <w:i/>
        </w:rPr>
      </w:pPr>
    </w:p>
    <w:p w:rsidR="00282578" w:rsidRPr="00282578" w:rsidRDefault="00282578" w:rsidP="00282578">
      <w:pPr>
        <w:rPr>
          <w:i/>
        </w:rPr>
      </w:pPr>
      <w:r w:rsidRPr="00282578">
        <w:rPr>
          <w:i/>
        </w:rPr>
        <w:t>Volg persberichten en ander nieuws over Waterschap Vallei en Veluwe op www.twitter.com/valleienveluwe/</w:t>
      </w:r>
    </w:p>
    <w:sectPr w:rsidR="00282578" w:rsidRPr="00282578" w:rsidSect="00B31D66">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2552" w:right="1418" w:bottom="1247" w:left="2325" w:header="720" w:footer="516"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8E0" w:rsidRDefault="004268E0">
      <w:r>
        <w:separator/>
      </w:r>
    </w:p>
  </w:endnote>
  <w:endnote w:type="continuationSeparator" w:id="0">
    <w:p w:rsidR="004268E0" w:rsidRDefault="00426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Roman">
    <w:altName w:val="Malgun Gothic"/>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8E0" w:rsidRDefault="004268E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8E0" w:rsidRDefault="004268E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8E0" w:rsidRDefault="004268E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8E0" w:rsidRDefault="004268E0">
      <w:r>
        <w:separator/>
      </w:r>
    </w:p>
  </w:footnote>
  <w:footnote w:type="continuationSeparator" w:id="0">
    <w:p w:rsidR="004268E0" w:rsidRDefault="00426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8E0" w:rsidRDefault="004268E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667" w:rsidRDefault="00B00667" w:rsidP="00B00667">
    <w:pPr>
      <w:pStyle w:val="Koptekst"/>
      <w:rPr>
        <w:lang w:val="en-US"/>
      </w:rPr>
    </w:pPr>
  </w:p>
  <w:p w:rsidR="00B00667" w:rsidRDefault="00B00667" w:rsidP="00B00667">
    <w:pPr>
      <w:pStyle w:val="Koptekst"/>
      <w:rPr>
        <w:lang w:val="en-US"/>
      </w:rPr>
    </w:pPr>
  </w:p>
  <w:tbl>
    <w:tblPr>
      <w:tblStyle w:val="Tabelraster"/>
      <w:tblW w:w="0" w:type="auto"/>
      <w:tblInd w:w="-1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397"/>
      <w:gridCol w:w="7539"/>
    </w:tblGrid>
    <w:tr w:rsidR="00B00667" w:rsidTr="003551A1">
      <w:trPr>
        <w:trHeight w:hRule="exact" w:val="284"/>
      </w:trPr>
      <w:tc>
        <w:tcPr>
          <w:tcW w:w="1304" w:type="dxa"/>
          <w:vAlign w:val="center"/>
        </w:tcPr>
        <w:p w:rsidR="00B00667" w:rsidRPr="00F26EAF" w:rsidRDefault="00B00667" w:rsidP="003551A1">
          <w:pPr>
            <w:pStyle w:val="Koptekst"/>
            <w:jc w:val="right"/>
            <w:rPr>
              <w:sz w:val="16"/>
              <w:szCs w:val="16"/>
            </w:rPr>
          </w:pPr>
          <w:r w:rsidRPr="00F26EAF">
            <w:rPr>
              <w:sz w:val="16"/>
              <w:szCs w:val="16"/>
            </w:rPr>
            <w:t>Datum</w:t>
          </w:r>
        </w:p>
      </w:tc>
      <w:tc>
        <w:tcPr>
          <w:tcW w:w="397" w:type="dxa"/>
          <w:vAlign w:val="center"/>
        </w:tcPr>
        <w:p w:rsidR="00B00667" w:rsidRPr="00F26EAF" w:rsidRDefault="00B00667" w:rsidP="003551A1">
          <w:pPr>
            <w:pStyle w:val="Koptekst"/>
            <w:rPr>
              <w:sz w:val="16"/>
              <w:szCs w:val="16"/>
            </w:rPr>
          </w:pPr>
        </w:p>
      </w:tc>
      <w:tc>
        <w:tcPr>
          <w:tcW w:w="7539" w:type="dxa"/>
          <w:vAlign w:val="center"/>
        </w:tcPr>
        <w:p w:rsidR="00B00667" w:rsidRDefault="00B8609A" w:rsidP="003551A1">
          <w:pPr>
            <w:rPr>
              <w:iCs/>
              <w:sz w:val="16"/>
              <w:szCs w:val="16"/>
            </w:rPr>
          </w:pPr>
          <w:r>
            <w:rPr>
              <w:bCs/>
              <w:iCs/>
              <w:noProof/>
              <w:sz w:val="16"/>
              <w:szCs w:val="16"/>
            </w:rPr>
            <w:fldChar w:fldCharType="begin" w:fldLock="1"/>
          </w:r>
          <w:r>
            <w:rPr>
              <w:bCs/>
              <w:iCs/>
              <w:noProof/>
              <w:sz w:val="16"/>
              <w:szCs w:val="16"/>
            </w:rPr>
            <w:instrText xml:space="preserve"> mitVV VV7EED1C7AFA92E84499E715B13EA7B078 \* MERGEFORMAT </w:instrText>
          </w:r>
          <w:r>
            <w:rPr>
              <w:bCs/>
              <w:iCs/>
              <w:noProof/>
              <w:sz w:val="16"/>
              <w:szCs w:val="16"/>
            </w:rPr>
            <w:fldChar w:fldCharType="separate"/>
          </w:r>
          <w:r w:rsidR="004268E0">
            <w:rPr>
              <w:bCs/>
              <w:iCs/>
              <w:noProof/>
              <w:sz w:val="16"/>
              <w:szCs w:val="16"/>
            </w:rPr>
            <w:t>29 april 2019</w:t>
          </w:r>
          <w:r>
            <w:rPr>
              <w:bCs/>
              <w:iCs/>
              <w:noProof/>
              <w:sz w:val="16"/>
              <w:szCs w:val="16"/>
            </w:rPr>
            <w:fldChar w:fldCharType="end"/>
          </w:r>
        </w:p>
        <w:p w:rsidR="00B00667" w:rsidRPr="00F26EAF" w:rsidRDefault="00B00667" w:rsidP="003551A1">
          <w:pPr>
            <w:pStyle w:val="Koptekst"/>
            <w:rPr>
              <w:sz w:val="16"/>
              <w:szCs w:val="16"/>
            </w:rPr>
          </w:pPr>
        </w:p>
      </w:tc>
    </w:tr>
    <w:tr w:rsidR="00B00667" w:rsidTr="003551A1">
      <w:trPr>
        <w:trHeight w:hRule="exact" w:val="284"/>
      </w:trPr>
      <w:tc>
        <w:tcPr>
          <w:tcW w:w="1304" w:type="dxa"/>
          <w:vAlign w:val="center"/>
        </w:tcPr>
        <w:p w:rsidR="00B00667" w:rsidRPr="00F26EAF" w:rsidRDefault="00B00667" w:rsidP="003551A1">
          <w:pPr>
            <w:pStyle w:val="Koptekst"/>
            <w:jc w:val="right"/>
            <w:rPr>
              <w:sz w:val="16"/>
              <w:szCs w:val="16"/>
            </w:rPr>
          </w:pPr>
          <w:r>
            <w:rPr>
              <w:sz w:val="16"/>
              <w:szCs w:val="16"/>
            </w:rPr>
            <w:t>Onderwerp</w:t>
          </w:r>
        </w:p>
      </w:tc>
      <w:tc>
        <w:tcPr>
          <w:tcW w:w="397" w:type="dxa"/>
          <w:vAlign w:val="center"/>
        </w:tcPr>
        <w:p w:rsidR="00B00667" w:rsidRPr="00F26EAF" w:rsidRDefault="00B00667" w:rsidP="003551A1">
          <w:pPr>
            <w:pStyle w:val="Koptekst"/>
            <w:rPr>
              <w:sz w:val="16"/>
              <w:szCs w:val="16"/>
            </w:rPr>
          </w:pPr>
        </w:p>
      </w:tc>
      <w:tc>
        <w:tcPr>
          <w:tcW w:w="7539" w:type="dxa"/>
          <w:vAlign w:val="center"/>
        </w:tcPr>
        <w:p w:rsidR="00B00667" w:rsidRDefault="00B8609A" w:rsidP="003551A1">
          <w:pPr>
            <w:rPr>
              <w:iCs/>
              <w:sz w:val="16"/>
              <w:szCs w:val="16"/>
            </w:rPr>
          </w:pPr>
          <w:r>
            <w:rPr>
              <w:bCs/>
              <w:iCs/>
              <w:sz w:val="16"/>
              <w:szCs w:val="16"/>
            </w:rPr>
            <w:fldChar w:fldCharType="begin" w:fldLock="1"/>
          </w:r>
          <w:r>
            <w:rPr>
              <w:bCs/>
              <w:iCs/>
              <w:sz w:val="16"/>
              <w:szCs w:val="16"/>
            </w:rPr>
            <w:instrText xml:space="preserve"> mitVV VV90D09A4DAC0BF945960A2047E6A111D9 \* MERGEFORMAT </w:instrText>
          </w:r>
          <w:r>
            <w:rPr>
              <w:bCs/>
              <w:iCs/>
              <w:sz w:val="16"/>
              <w:szCs w:val="16"/>
            </w:rPr>
            <w:fldChar w:fldCharType="separate"/>
          </w:r>
          <w:r w:rsidR="004268E0">
            <w:rPr>
              <w:bCs/>
              <w:iCs/>
              <w:sz w:val="16"/>
              <w:szCs w:val="16"/>
            </w:rPr>
            <w:t>N</w:t>
          </w:r>
          <w:r w:rsidR="00AD3670">
            <w:rPr>
              <w:bCs/>
              <w:iCs/>
              <w:sz w:val="16"/>
              <w:szCs w:val="16"/>
            </w:rPr>
            <w:t>i</w:t>
          </w:r>
          <w:r w:rsidR="004268E0">
            <w:rPr>
              <w:bCs/>
              <w:iCs/>
              <w:sz w:val="16"/>
              <w:szCs w:val="16"/>
            </w:rPr>
            <w:t>euwe grondstof uit rioolwater</w:t>
          </w:r>
          <w:r>
            <w:rPr>
              <w:bCs/>
              <w:iCs/>
              <w:sz w:val="16"/>
              <w:szCs w:val="16"/>
            </w:rPr>
            <w:fldChar w:fldCharType="end"/>
          </w:r>
        </w:p>
        <w:p w:rsidR="00B00667" w:rsidRPr="00F26EAF" w:rsidRDefault="00B00667" w:rsidP="003551A1">
          <w:pPr>
            <w:pStyle w:val="Koptekst"/>
            <w:rPr>
              <w:sz w:val="16"/>
              <w:szCs w:val="16"/>
            </w:rPr>
          </w:pPr>
        </w:p>
      </w:tc>
    </w:tr>
    <w:tr w:rsidR="00B00667" w:rsidTr="003551A1">
      <w:trPr>
        <w:trHeight w:hRule="exact" w:val="284"/>
      </w:trPr>
      <w:tc>
        <w:tcPr>
          <w:tcW w:w="1304" w:type="dxa"/>
          <w:vAlign w:val="center"/>
        </w:tcPr>
        <w:p w:rsidR="00B00667" w:rsidRPr="00F26EAF" w:rsidRDefault="00B00667" w:rsidP="003551A1">
          <w:pPr>
            <w:pStyle w:val="Koptekst"/>
            <w:jc w:val="right"/>
            <w:rPr>
              <w:sz w:val="16"/>
              <w:szCs w:val="16"/>
            </w:rPr>
          </w:pPr>
          <w:r>
            <w:rPr>
              <w:sz w:val="16"/>
              <w:szCs w:val="16"/>
            </w:rPr>
            <w:t>Pagina</w:t>
          </w:r>
        </w:p>
      </w:tc>
      <w:tc>
        <w:tcPr>
          <w:tcW w:w="397" w:type="dxa"/>
          <w:vAlign w:val="center"/>
        </w:tcPr>
        <w:p w:rsidR="00B00667" w:rsidRPr="00F26EAF" w:rsidRDefault="00B00667" w:rsidP="003551A1">
          <w:pPr>
            <w:pStyle w:val="Koptekst"/>
            <w:rPr>
              <w:sz w:val="16"/>
              <w:szCs w:val="16"/>
            </w:rPr>
          </w:pPr>
        </w:p>
      </w:tc>
      <w:tc>
        <w:tcPr>
          <w:tcW w:w="7539" w:type="dxa"/>
          <w:vAlign w:val="center"/>
        </w:tcPr>
        <w:p w:rsidR="00B00667" w:rsidRPr="00F26EAF" w:rsidRDefault="002A08BC" w:rsidP="003551A1">
          <w:pPr>
            <w:pStyle w:val="Koptekst"/>
            <w:rPr>
              <w:sz w:val="16"/>
              <w:szCs w:val="16"/>
            </w:rPr>
          </w:pPr>
          <w:r>
            <w:rPr>
              <w:sz w:val="16"/>
              <w:szCs w:val="16"/>
            </w:rPr>
            <w:fldChar w:fldCharType="begin"/>
          </w:r>
          <w:r w:rsidR="00B00667">
            <w:rPr>
              <w:sz w:val="16"/>
              <w:szCs w:val="16"/>
            </w:rPr>
            <w:instrText xml:space="preserve"> PAGE   \* MERGEFORMAT </w:instrText>
          </w:r>
          <w:r>
            <w:rPr>
              <w:sz w:val="16"/>
              <w:szCs w:val="16"/>
            </w:rPr>
            <w:fldChar w:fldCharType="separate"/>
          </w:r>
          <w:r w:rsidR="00AE5B9D">
            <w:rPr>
              <w:noProof/>
              <w:sz w:val="16"/>
              <w:szCs w:val="16"/>
            </w:rPr>
            <w:t>2</w:t>
          </w:r>
          <w:r>
            <w:rPr>
              <w:sz w:val="16"/>
              <w:szCs w:val="16"/>
            </w:rPr>
            <w:fldChar w:fldCharType="end"/>
          </w:r>
          <w:r w:rsidR="00B00667">
            <w:rPr>
              <w:sz w:val="16"/>
              <w:szCs w:val="16"/>
            </w:rPr>
            <w:t xml:space="preserve"> van </w:t>
          </w:r>
          <w:r w:rsidR="00B8609A">
            <w:rPr>
              <w:noProof/>
              <w:sz w:val="16"/>
              <w:szCs w:val="16"/>
            </w:rPr>
            <w:fldChar w:fldCharType="begin"/>
          </w:r>
          <w:r w:rsidR="00B8609A">
            <w:rPr>
              <w:noProof/>
              <w:sz w:val="16"/>
              <w:szCs w:val="16"/>
            </w:rPr>
            <w:instrText xml:space="preserve"> NUMPAGES   \* MERGEFORMAT </w:instrText>
          </w:r>
          <w:r w:rsidR="00B8609A">
            <w:rPr>
              <w:noProof/>
              <w:sz w:val="16"/>
              <w:szCs w:val="16"/>
            </w:rPr>
            <w:fldChar w:fldCharType="separate"/>
          </w:r>
          <w:r w:rsidR="00AE5B9D" w:rsidRPr="00AE5B9D">
            <w:rPr>
              <w:noProof/>
              <w:sz w:val="16"/>
              <w:szCs w:val="16"/>
            </w:rPr>
            <w:t>2</w:t>
          </w:r>
          <w:r w:rsidR="00B8609A">
            <w:rPr>
              <w:noProof/>
              <w:sz w:val="16"/>
              <w:szCs w:val="16"/>
            </w:rPr>
            <w:fldChar w:fldCharType="end"/>
          </w:r>
        </w:p>
      </w:tc>
    </w:tr>
  </w:tbl>
  <w:p w:rsidR="00B00667" w:rsidRDefault="00B00667" w:rsidP="00B00667">
    <w:pPr>
      <w:pStyle w:val="Koptekst"/>
      <w:rPr>
        <w:lang w:val="en-US"/>
      </w:rPr>
    </w:pPr>
  </w:p>
  <w:p w:rsidR="00B00667" w:rsidRPr="00B00667" w:rsidRDefault="00B00667" w:rsidP="00B00667">
    <w:pPr>
      <w:pStyle w:val="Koptekst"/>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8E0" w:rsidRDefault="004268E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D6F30"/>
    <w:multiLevelType w:val="multilevel"/>
    <w:tmpl w:val="0413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 w15:restartNumberingAfterBreak="0">
    <w:nsid w:val="0C392688"/>
    <w:multiLevelType w:val="multilevel"/>
    <w:tmpl w:val="94AAB9A8"/>
    <w:lvl w:ilvl="0">
      <w:start w:val="1"/>
      <w:numFmt w:val="decimal"/>
      <w:pStyle w:val="Hoofdnummer"/>
      <w:lvlText w:val="%1."/>
      <w:lvlJc w:val="left"/>
      <w:pPr>
        <w:ind w:left="360" w:hanging="360"/>
      </w:pPr>
    </w:lvl>
    <w:lvl w:ilvl="1">
      <w:start w:val="1"/>
      <w:numFmt w:val="decimal"/>
      <w:pStyle w:val="Subnummer"/>
      <w:lvlText w:val="%1.%2."/>
      <w:lvlJc w:val="left"/>
      <w:pPr>
        <w:ind w:left="792" w:hanging="432"/>
      </w:pPr>
    </w:lvl>
    <w:lvl w:ilvl="2">
      <w:start w:val="1"/>
      <w:numFmt w:val="decimal"/>
      <w:pStyle w:val="Subsubnummer"/>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9C53BD4"/>
    <w:multiLevelType w:val="multilevel"/>
    <w:tmpl w:val="0413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9"/>
  <w:hyphenationZone w:val="425"/>
  <w:drawingGridHorizontalSpacing w:val="9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docVars>
    <w:docVar w:name="DmsName" w:val="NONE"/>
    <w:docVar w:name="DocAuthor" w:val="Corja Wegerif"/>
    <w:docVar w:name="DocDuplex" w:val="DUPLEX_DEFAULT"/>
    <w:docVar w:name="DocIndex" w:val="0000"/>
    <w:docVar w:name="DocPrinter" w:val="NOPRINTER"/>
    <w:docVar w:name="DocReg" w:val="0"/>
    <w:docVar w:name="DocType" w:val="INT"/>
    <w:docVar w:name="DocumentLanguage" w:val="nl-NL"/>
    <w:docVar w:name="KingAsync" w:val="none"/>
    <w:docVar w:name="KingWizard" w:val="0"/>
    <w:docVar w:name="mitFileNames" w:val="ThisDocument|"/>
    <w:docVar w:name="mitStyleTemplates" w:val="Huisstijl Waterschap Vallei en Veluwe|"/>
    <w:docVar w:name="mitXMLOut" w:val="&lt;?xml version=&quot;1.0&quot; encoding=&quot;UTF-8&quot; ?&gt;_x000d__x000a_&lt;MITOUTPUT&gt;&lt;Datum id=&quot;VV7EED1C7AFA92E84499E715B13EA7B078&quot; prop=&quot;&quot; def=&quot;&quot; dst=&quot;0&quot; changed=&quot;false&quot; &gt;29 april 2019&lt;/Datum&gt;_x000d__x000a_&lt;Inlichtingen id=&quot;VV57025601FE3BC849AAC751CF812D7593&quot; prop=&quot;&quot; def=&quot;&quot; dst=&quot;0&quot; changed=&quot;false&quot; &gt;Yvonne Vlek&lt;/Inlichtingen&gt;_x000d__x000a_&lt;Nummer id=&quot;VV7B490FDB8D0F4843A80AAC9B27BF0FB9&quot; prop=&quot;&quot; def=&quot;&quot; dst=&quot;0&quot; changed=&quot;false&quot; &gt;201922&lt;/Nummer&gt;_x000d__x000a_&lt;Telefoonnummer id=&quot;VV898F78612AEB3F4DA67E47D5AEC7A563&quot; prop=&quot;&quot; def=&quot;&quot; dst=&quot;0&quot; changed=&quot;false&quot; &gt;06-11169875&lt;/Telefoonnummer&gt;_x000d__x000a_&lt;Email id=&quot;VV1E49CEA2FAC93E498E11A25E76E6E37B&quot; prop=&quot;&quot; def=&quot;&quot; dst=&quot;0&quot; changed=&quot;false&quot; &gt;yvlek@vallei-veluwe.nl&lt;/Email&gt;_x000d__x000a_&lt;Titel id=&quot;VV90D09A4DAC0BF945960A2047E6A111D9&quot; prop=&quot;&quot; def=&quot;&quot; dst=&quot;0&quot; changed=&quot;false&quot; &gt;NIeuwe grondstof uit rioolwater&lt;/Titel&gt;_x000d__x000a_&lt;/MITOUTPUT&gt;"/>
    <w:docVar w:name="SignatureMandatory" w:val="1"/>
    <w:docVar w:name="tblConditionalFields" w:val="&lt;?xml version=&quot;1.0&quot; encoding=&quot;utf-16&quot;?&gt;_x000d__x000a_&lt;ArrayOfConditionalField xmlns:xsi=&quot;http://www.w3.org/2001/XMLSchema-instance&quot; xmlns:xsd=&quot;http://www.w3.org/2001/XMLSchema&quot; /&gt;"/>
    <w:docVar w:name="tblField" w:val="&lt;xml xmlns:s='uuid:BDC6E3F0-6DA3-11d1-A2A3-00AA00C14882'_x000d__x000a__x0009_xmlns:dt='uuid:C2F41010-65B3-11d1-A29F-00AA00C14882'_x000d__x000a__x0009_xmlns:rs='urn:schemas-microsoft-com:rowset'_x000d__x000a__x0009_xmlns:z='#RowsetSchema'&gt;_x000d__x000a_&lt;s:Schema id='RowsetSchema'&gt;_x000d__x000a__x0009_&lt;s:ElementType name='row' content='eltOnly' rs:updatable='true'&gt;_x000d__x000a__x0009__x0009_&lt;s:AttributeType name='fldFieldID' rs:number='1' rs:write='true'&gt;_x000d__x000a__x0009__x0009__x0009_&lt;s:datatype dt:type='string' dt:maxLength='80' rs:precision='0'_x000d__x000a__x0009__x0009__x0009_ rs:maybenull='false'/&gt;_x000d__x000a__x0009__x0009_&lt;/s:AttributeType&gt;_x000d__x000a__x0009__x0009_&lt;s:AttributeType name='fldFieldName' rs:number='2' rs:write='true'&gt;_x000d__x000a__x0009__x0009__x0009_&lt;s:datatype dt:type='string' dt:maxLength='150' rs:precision='0'_x000d__x000a__x0009__x0009__x0009_ rs:maybenull='false'/&gt;_x000d__x000a__x0009__x0009_&lt;/s:AttributeType&gt;_x000d__x000a__x0009__x0009_&lt;s:AttributeType name='fldFieldDescription' rs:number='3'_x000d__x000a__x0009__x0009__x0009_ rs:nullable='true' rs:write='true'&gt;_x000d__x000a__x0009__x0009__x0009_&lt;s:datatype dt:type='string' dt:maxLength='800' rs:precision='0'_x000d__x000a__x0009__x0009__x0009_ rs:long='true' rs:maybenull='false'/&gt;_x000d__x000a__x0009__x0009_&lt;/s:AttributeType&gt;_x000d__x000a__x0009__x0009_&lt;s:AttributeType name='fldFieldIndex' rs:number='4'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FieldPrompt' rs:number='5'_x000d__x000a__x0009__x0009__x0009_ rs:write='true'&gt;_x000d__x000a__x0009__x0009__x0009_&lt;s:datatype dt:type='string' dt:maxLength='100' rs:precision='0'_x000d__x000a__x0009__x0009__x0009_ rs:maybenull='false'/&gt;_x000d__x000a__x0009__x0009_&lt;/s:AttributeType&gt;_x000d__x000a__x0009__x0009_&lt;s:AttributeType name='fldFieldTip' rs:number='6' rs:nullable='true'_x000d__x000a__x0009__x0009__x0009_ rs:write='true'&gt;_x000d__x000a__x0009__x0009__x0009_&lt;s:datatype dt:type='string' dt:maxLength='255' rs:precision='0'_x000d__x000a__x0009__x0009__x0009_ rs:maybenull='false'/&gt;_x000d__x000a__x0009__x0009_&lt;/s:AttributeType&gt;_x000d__x000a__x0009__x0009_&lt;s:AttributeType name='fldFieldDataType' rs:number='7'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FieldFormat' rs:number='8'_x000d__x000a__x0009__x0009__x0009_ rs:nullable='true' rs:write='true'&gt;_x000d__x000a__x0009__x0009__x0009_&lt;s:datatype dt:type='string' dt:maxLength='255' rs:precision='0'_x000d__x000a__x0009__x0009__x0009_ rs:maybenull='false'/&gt;_x000d__x000a__x0009__x0009_&lt;/s:AttributeType&gt;_x000d__x000a__x0009__x0009_&lt;s:AttributeType name='fldFieldDefault' rs:number='9'_x000d__x000a__x0009__x0009__x0009_ rs:write='true'&gt;_x000d__x000a__x0009__x0009__x0009_&lt;s:datatype dt:type='string' dt:maxLength='32767' rs:precision='0'_x000d__x000a__x0009__x0009__x0009_ rs:long='true' rs:maybenull='false'/&gt;_x000d__x000a__x0009__x0009_&lt;/s:AttributeType&gt;_x000d__x000a__x0009__x0009_&lt;s:AttributeType name='fldFieldDocProp' rs:number='10'_x000d__x000a__x0009__x0009__x0009_ rs:write='true'&gt;_x000d__x000a__x0009__x0009__x0009_&lt;s:datatype dt:type='string' dt:maxLength='100' rs:precision='0'_x000d__x000a__x0009__x0009__x0009_ rs:maybenull='false'/&gt;_x000d__x000a__x0009__x0009_&lt;/s:AttributeType&gt;_x000d__x000a__x0009__x0009_&lt;s:AttributeType name='fldFieldRequired' rs:number='11'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FieldDataSource' rs:number='12'_x000d__x000a__x0009__x0009__x0009_ rs:nullable='true' rs:write='true'&gt;_x000d__x000a__x0009__x0009__x0009_&lt;s:datatype dt:type='string' dt:maxLength='255' rs:precision='0'_x000d__x000a__x0009__x0009__x0009_ rs:maybenull='false'/&gt;_x000d__x000a__x0009__x0009_&lt;/s:AttributeType&gt;_x000d__x000a__x0009__x0009_&lt;s:AttributeType name='fldFieldDialogRelation' rs:number='13'_x000d__x000a__x0009__x0009__x0009_ rs:write='true'&gt;_x000d__x000a__x0009__x0009__x0009_&lt;s:datatype dt:type='string' dt:maxLength='80' rs:precision='0'_x000d__x000a__x0009__x0009__x0009_ rs:maybenull='false'/&gt;_x000d__x000a__x0009__x0009_&lt;/s:AttributeType&gt;_x000d__x000a__x0009__x0009_&lt;s:AttributeType name='fldFieldList' rs:number='14'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FieldRun' rs:number='15' rs:nullable='true'_x000d__x000a__x0009__x0009__x0009_ rs:write='true'&gt;_x000d__x000a__x0009__x0009__x0009_&lt;s:datatype dt:type='string' dt:maxLength='255' rs:precision='0'_x000d__x000a__x0009__x0009__x0009_ rs:maybenull='false'/&gt;_x000d__x000a__x0009__x0009_&lt;/s:AttributeType&gt;_x000d__x000a__x0009__x0009_&lt;s:AttributeType name='fldFieldMerge' rs:number='16'_x000d__x000a__x0009__x0009__x0009_ rs:write='true'&gt;_x000d__x000a__x0009__x0009__x0009_&lt;s:datatype dt:type='boolean' dt:maxLength='2' rs:precision='0'_x000d__x000a__x0009__x0009__x0009_ rs:fixedlength='true' rs:maybenull='false'/&gt;_x000d__x000a__x0009__x0009_&lt;/s:AttributeType&gt;_x000d__x000a__x0009__x0009_&lt;s:AttributeType name='fldFieldHidden' rs:number='17'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FieldLen' rs:number='18' rs:write='true'&gt;_x000d__x000a__x0009__x0009__x0009_&lt;s:datatype dt:type='int' dt:maxLength='4' rs:precision='0'_x000d__x000a__x0009__x0009__x0009_ rs:fixedlength='true' rs:maybenull='false'/&gt;_x000d__x000a__x0009__x0009_&lt;/s:AttributeType&gt;_x000d__x000a__x0009__x0009_&lt;s:AttributeType name='fldFieldHelp' rs:number='19'_x000d__x000a__x0009__x0009__x0009_ rs:write='true'&gt;_x000d__x000a__x0009__x0009__x0009_&lt;s:datatype dt:type='string' dt:maxLength='32767' rs:precision='0'_x000d__x000a__x0009__x0009__x0009_ rs:long='true' rs:maybenull='false'/&gt;_x000d__x000a__x0009__x0009_&lt;/s:AttributeType&gt;_x000d__x000a__x0009__x0009_&lt;s:AttributeType name='fldFieldXpath' rs:number='20'_x000d__x000a__x0009__x0009__x0009_ rs:write='true'&gt;_x000d__x000a__x0009__x0009__x0009_&lt;s:datatype dt:type='string' dt:maxLength='32767' rs:precision='0'_x000d__x000a__x0009__x0009__x0009_ rs:long='true' rs:maybenull='false'/&gt;_x000d__x000a__x0009__x0009_&lt;/s:AttributeType&gt;_x000d__x000a__x0009__x0009_&lt;s:AttributeType name='fldFieldLinkedProp' rs:number='21'_x000d__x000a__x0009__x0009__x0009_ rs:write='true'&gt;_x000d__x000a__x0009__x0009__x0009_&lt;s:datatype dt:type='string' dt:maxLength='32767' rs:precision='0'_x000d__x000a__x0009__x0009__x0009_ rs:long='true' rs:maybenull='false'/&gt;_x000d__x000a__x0009__x0009_&lt;/s:AttributeType&gt;_x000d__x000a__x0009__x0009_&lt;s:extends type='rs:rowbase'/&gt;_x000d__x000a__x0009_&lt;/s:ElementType&gt;_x000d__x000a_&lt;/s:Schema&gt;_x000d__x000a_&lt;rs:data&gt;_x000d__x000a__x0009_&lt;z:row fldFieldID='VV7EED1C7AFA92E84499E715B13EA7B078'_x000d__x000a__x0009__x0009_ fldFieldName='RGF0dW0=' fldFieldDescription='' fldFieldIndex='2'_x000d__x000a__x0009__x0009_ fldFieldPrompt='RGF0dW0gUGVyc2JlcmljaHQ=' fldFieldTip=''_x000d__x000a__x0009__x0009_ fldFieldDataType='2' fldFieldFormat='ZCBNTU1NIHl5eXk='_x000d__x000a__x0009__x0009_ fldFieldDefault='' fldFieldDocProp='' fldFieldRequired='0'_x000d__x000a__x0009__x0009_ fldFieldDataSource='0' fldFieldDialogRelation='GR2FFF381B8007F044AA4DB96BA85E25F5'_x000d__x000a__x0009__x0009_ fldFieldList='0' fldFieldRun='MA==' fldFieldMerge='False'_x000d__x000a__x0009__x0009_ fldFieldHidden='0' fldFieldLen='-1' fldFieldHelp='' fldFieldXpath=''_x000d__x000a__x0009__x0009_ fldFieldLinkedProp=''/&gt;_x000d__x000a__x0009_&lt;z:row fldFieldID='VV90D09A4DAC0BF945960A2047E6A111D9'_x000d__x000a__x0009__x0009_ fldFieldName='VGl0ZWw=' fldFieldDescription='VnVsIGRlIHRpdGVsIHZhbiBoZXQgcGVyc2JlcmljaHQgaW4u'_x000d__x000a__x0009__x0009_ fldFieldIndex='3' fldFieldPrompt='VGl0ZWwgcGVyc2JlcmljaHQ='_x000d__x000a__x0009__x0009_ fldFieldTip='' fldFieldDataType='0' fldFieldFormat='Z2Vlbg=='_x000d__x000a__x0009__x0009_ fldFieldDefault='' fldFieldDocProp='' fldFieldRequired='1'_x000d__x000a__x0009__x0009_ fldFieldDataSource='0' fldFieldDialogRelation='GR2FFF381B8007F044AA4DB96BA85E25F5'_x000d__x000a__x0009__x0009_ fldFieldList='0' fldFieldRun='MA==' fldFieldMerge='False'_x000d__x000a__x0009__x0009_ fldFieldHidden='0' fldFieldLen='-1' fldFieldHelp='' fldFieldXpath=''_x000d__x000a__x0009__x0009_ fldFieldLinkedProp='YmV0cmVmdA=='/&gt;_x000d__x000a__x0009_&lt;z:row fldFieldID='VV7B490FDB8D0F4843A80AAC9B27BF0FB9'_x000d__x000a__x0009__x0009_ fldFieldName='TnVtbWVy' fldFieldDescription='' fldFieldIndex='4'_x000d__x000a__x0009__x0009_ fldFieldPrompt='UGVyc2JlcmljaHQgbnVtbWVy' fldFieldTip=''_x000d__x000a__x0009__x0009_ fldFieldDataType='0' fldFieldFormat='Z2Vlbg==' fldFieldDefault=''_x000d__x000a__x0009__x0009_ fldFieldDocProp='' fldFieldRequired='0' fldFieldDataSource='0'_x000d__x000a__x0009__x0009_ fldFieldDialogRelation='GR2FFF381B8007F044AA4DB96BA85E25F5'_x000d__x000a__x0009__x0009_ fldFieldList='0' fldFieldRun='MA==' fldFieldMerge='False'_x000d__x000a__x0009__x0009_ fldFieldHidden='0' fldFieldLen='-1' fldFieldHelp='' fldFieldXpath=''_x000d__x000a__x0009__x0009_ fldFieldLinkedProp=''/&gt;_x000d__x000a__x0009_&lt;z:row fldFieldID='VV57025601FE3BC849AAC751CF812D7593'_x000d__x000a__x0009__x0009_ fldFieldName='SW5saWNodGluZ2Vu' fldFieldDescription=''_x000d__x000a__x0009__x0009_ fldFieldIndex='5' fldFieldPrompt='SW5saWNodGluZ2Vu' fldFieldTip=''_x000d__x000a__x0009__x0009_ fldFieldDataType='0' fldFieldFormat='Z2Vlbg==' fldFieldDefault=''_x000d__x000a__x0009__x0009_ fldFieldDocProp='' fldFieldRequired='0' fldFieldDataSource='0'_x000d__x000a__x0009__x0009_ fldFieldDialogRelation='GR2FFF381B8007F044AA4DB96BA85E25F5'_x000d__x000a__x0009__x0009_ fldFieldList='0' fldFieldRun='MA==' fldFieldMerge='False'_x000d__x000a__x0009__x0009_ fldFieldHidden='0' fldFieldLen='-1' fldFieldHelp='' fldFieldXpath=''_x000d__x000a__x0009__x0009_ fldFieldLinkedProp=''/&gt;_x000d__x000a__x0009_&lt;z:row fldFieldID='VV898F78612AEB3F4DA67E47D5AEC7A563'_x000d__x000a__x0009__x0009_ fldFieldName='VGVsZWZvb25udW1tZXI=' fldFieldDescription=''_x000d__x000a__x0009__x0009_ fldFieldIndex='6' fldFieldPrompt='VGVsZWZvb25udW1tZXI='_x000d__x000a__x0009__x0009_ fldFieldTip='' fldFieldDataType='0' fldFieldFormat='Z2Vlbg=='_x000d__x000a__x0009__x0009_ fldFieldDefault='' fldFieldDocProp='' fldFieldRequired='0'_x000d__x000a__x0009__x0009_ fldFieldDataSource='0' fldFieldDialogRelation='GR2FFF381B8007F044AA4DB96BA85E25F5'_x000d__x000a__x0009__x0009_ fldFieldList='0' fldFieldRun='MA==' fldFieldMerge='False'_x000d__x000a__x0009__x0009_ fldFieldHidden='0' fldFieldLen='-1' fldFieldHelp='' fldFieldXpath=''_x000d__x000a__x0009__x0009_ fldFieldLinkedProp=''/&gt;_x000d__x000a__x0009_&lt;z:row fldFieldID='VV1E49CEA2FAC93E498E11A25E76E6E37B'_x000d__x000a__x0009__x0009_ fldFieldName='RW1haWw=' fldFieldDescription='' fldFieldIndex='7'_x000d__x000a__x0009__x0009_ fldFieldPrompt='RS1tYWls' fldFieldTip='' fldFieldDataType='0'_x000d__x000a__x0009__x0009_ fldFieldFormat='Z2Vlbg==' fldFieldDefault='' fldFieldDocProp=''_x000d__x000a__x0009__x0009_ fldFieldRequired='0' fldFieldDataSource='0' fldFieldDialogRelation='GR2FFF381B8007F044AA4DB96BA85E25F5'_x000d__x000a__x0009__x0009_ fldFieldList='0' fldFieldRun='MA==' fldFieldMerge='False'_x000d__x000a__x0009__x0009_ fldFieldHidden='0' fldFieldLen='-1' fldFieldHelp='' fldFieldXpath=''_x000d__x000a__x0009__x0009_ fldFieldLinkedProp=''/&gt;_x000d__x000a_&lt;/rs:data&gt;_x000d__x000a_&lt;/xml&gt;"/>
    <w:docVar w:name="tblGroup" w:val="&lt;xml xmlns:s='uuid:BDC6E3F0-6DA3-11d1-A2A3-00AA00C14882'_x000d__x000a__x0009_xmlns:dt='uuid:C2F41010-65B3-11d1-A29F-00AA00C14882'_x000d__x000a__x0009_xmlns:rs='urn:schemas-microsoft-com:rowset'_x000d__x000a__x0009_xmlns:z='#RowsetSchema'&gt;_x000d__x000a_&lt;s:Schema id='RowsetSchema'&gt;_x000d__x000a__x0009_&lt;s:ElementType name='row' content='eltOnly' rs:updatable='true'&gt;_x000d__x000a__x0009__x0009_&lt;s:AttributeType name='fldGroupID' rs:number='1' rs:write='true'&gt;_x000d__x000a__x0009__x0009__x0009_&lt;s:datatype dt:type='string' dt:maxLength='80' rs:precision='0'_x000d__x000a__x0009__x0009__x0009_ rs:maybenull='false'/&gt;_x000d__x000a__x0009__x0009_&lt;/s:AttributeType&gt;_x000d__x000a__x0009__x0009_&lt;s:AttributeType name='fldGroupName' rs:number='2' rs:write='true'&gt;_x000d__x000a__x0009__x0009__x0009_&lt;s:datatype dt:type='string' dt:maxLength='150' rs:precision='0'_x000d__x000a__x0009__x0009__x0009_ rs:maybenull='false'/&gt;_x000d__x000a__x0009__x0009_&lt;/s:AttributeType&gt;_x000d__x000a__x0009__x0009_&lt;s:AttributeType name='fldGroupDescription' rs:number='3'_x000d__x000a__x0009__x0009__x0009_ rs:nullable='true' rs:write='true'&gt;_x000d__x000a__x0009__x0009__x0009_&lt;s:datatype dt:type='string' dt:maxLength='800' rs:precision='0'_x000d__x000a__x0009__x0009__x0009_ rs:long='true' rs:maybenull='false'/&gt;_x000d__x000a__x0009__x0009_&lt;/s:AttributeType&gt;_x000d__x000a__x0009__x0009_&lt;s:AttributeType name='fldGroupIndex' rs:number='4'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extends type='rs:rowbase'/&gt;_x000d__x000a__x0009_&lt;/s:ElementType&gt;_x000d__x000a_&lt;/s:Schema&gt;_x000d__x000a_&lt;rs:data&gt;_x000d__x000a__x0009_&lt;z:row fldGroupID='GR2FFF381B8007F044AA4DB96BA85E25F5'_x000d__x000a__x0009__x0009_ fldGroupName='QnJpZWZnZWdldmVucw==' fldGroupDescription=''_x000d__x000a__x0009__x0009_ fldGroupIndex='1'/&gt;_x000d__x000a_&lt;/rs:data&gt;_x000d__x000a_&lt;/xml&gt;"/>
    <w:docVar w:name="tblLanguage" w:val="&lt;?xml version=&quot;1.0&quot; encoding=&quot;utf-16&quot;?&gt;_x000d__x000a_&lt;ProjectLanguageValues xmlns:xsi=&quot;http://www.w3.org/2001/XMLSchema-instance&quot; xmlns:xsd=&quot;http://www.w3.org/2001/XMLSchema&quot;&gt;_x000d__x000a_  &lt;FIELDS /&gt;_x000d__x000a_  &lt;FORMS /&gt;_x000d__x000a_  &lt;VALUES /&gt;_x000d__x000a_  &lt;DESCRIPTIONS&gt;_x000d__x000a_    &lt;NLNL /&gt;_x000d__x000a_  &lt;/DESCRIPTIONS&gt;_x000d__x000a_&lt;/ProjectLanguageValues&gt;"/>
    <w:docVar w:name="tblValue" w:val="&lt;xml xmlns:s='uuid:BDC6E3F0-6DA3-11d1-A2A3-00AA00C14882'_x000d__x000a__x0009_xmlns:dt='uuid:C2F41010-65B3-11d1-A29F-00AA00C14882'_x000d__x000a__x0009_xmlns:rs='urn:schemas-microsoft-com:rowset'_x000d__x000a__x0009_xmlns:z='#RowsetSchema'&gt;_x000d__x000a_&lt;s:Schema id='RowsetSchema'&gt;_x000d__x000a__x0009_&lt;s:ElementType name='row' content='eltOnly' rs:updatable='true'&gt;_x000d__x000a__x0009__x0009_&lt;s:AttributeType name='fldValueID' rs:number='1' rs:write='true'&gt;_x000d__x000a__x0009__x0009__x0009_&lt;s:datatype dt:type='string' dt:maxLength='80' rs:precision='0'_x000d__x000a__x0009__x0009__x0009_ rs:maybenull='false'/&gt;_x000d__x000a__x0009__x0009_&lt;/s:AttributeType&gt;_x000d__x000a__x0009__x0009_&lt;s:AttributeType name='fldValueParentID' rs:number='2'_x000d__x000a__x0009__x0009__x0009_ rs:write='true'&gt;_x000d__x000a__x0009__x0009__x0009_&lt;s:datatype dt:type='string' dt:maxLength='80' rs:precision='0'_x000d__x000a__x0009__x0009__x0009_ rs:maybenull='false'/&gt;_x000d__x000a__x0009__x0009_&lt;/s:AttributeType&gt;_x000d__x000a__x0009__x0009_&lt;s:AttributeType name='fldValueName' rs:number='3' rs:write='true'&gt;_x000d__x000a__x0009__x0009__x0009_&lt;s:datatype dt:type='string' dt:maxLength='32767' rs:precision='0'_x000d__x000a__x0009__x0009__x0009_ rs:long='true' rs:maybenull='false'/&gt;_x000d__x000a__x0009__x0009_&lt;/s:AttributeType&gt;_x000d__x000a__x0009__x0009_&lt;s:AttributeType name='fldValueExValue' rs:number='4'_x000d__x000a__x0009__x0009__x0009_ rs:nullable='true' rs:write='true'&gt;_x000d__x000a__x0009__x0009__x0009_&lt;s:datatype dt:type='string' dt:maxLength='800' rs:precision='0'_x000d__x000a__x0009__x0009__x0009_ rs:long='true' rs:maybenull='false'/&gt;_x000d__x000a__x0009__x0009_&lt;/s:AttributeType&gt;_x000d__x000a__x0009__x0009_&lt;s:AttributeType name='fldValueIndex' rs:number='5'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ValueType' rs:number='6' rs:write='true'&gt;_x000d__x000a__x0009__x0009__x0009_&lt;s:datatype dt:type='int' dt:maxLength='4' rs:precision='0'_x000d__x000a__x0009__x0009__x0009_ rs:fixedlength='true' rs:maybenull='false'/&gt;_x000d__x000a__x0009__x0009_&lt;/s:AttributeType&gt;_x000d__x000a__x0009__x0009_&lt;s:extends type='rs:rowbase'/&gt;_x000d__x000a__x0009_&lt;/s:ElementType&gt;_x000d__x000a_&lt;/s:Schema&gt;_x000d__x000a_&lt;rs:data&gt;_x000d__x000a__x0009_&lt;z:row fldValueID='B1188FDB6A4CC547AD145141A9A85DCD~0'_x000d__x000a__x0009__x0009_ fldValueParentID='VVBA9E492C0C86A54FA57EEB204A62C232'_x000d__x000a__x0009__x0009_ fldValueName='R2Vlbg==' fldValueExValue='MQ==' fldValueIndex='1'_x000d__x000a__x0009__x0009_ fldValueType='0'/&gt;_x000d__x000a__x0009_&lt;z:row fldValueID='468F0CD75EAB8C4A95C4BA5D3701E600~0'_x000d__x000a__x0009__x0009_ fldValueParentID='VV46BF2D6D2A04894398CCD1316942F799'_x000d__x000a__x0009__x0009_ fldValueName='TS9W' fldValueExValue='' fldValueIndex='1'_x000d__x000a__x0009__x0009_ fldValueType='0'/&gt;_x000d__x000a__x0009_&lt;z:row fldValueID='0BBC161D18E2294F82BEB5B29D3D57C1~0'_x000d__x000a__x0009__x0009_ fldValueParentID='VV99B7DC807E8CF5499AE4707379D2D6BA'_x000d__x000a__x0009__x0009_ fldValueName='R2Vlbg==' fldValueExValue='KG5vZGF0YSk='_x000d__x000a__x0009__x0009_ fldValueIndex='1' fldValueType='0'/&gt;_x000d__x000a__x0009_&lt;z:row fldValueID='02EB4799F9BA254F87085A61E81F5968~0'_x000d__x000a__x0009__x0009_ fldValueParentID='VVBA9E492C0C86A54FA57EEB204A62C232'_x000d__x000a__x0009__x0009_ fldValueName='VmVydHJvdXdlbGlqaw==' fldValueExValue='Mg=='_x000d__x000a__x0009__x0009_ fldValueIndex='2' fldValueType='0'/&gt;_x000d__x000a__x0009_&lt;z:row fldValueID='0BF229DAAB706C4E9582C7B3E779D057~0'_x000d__x000a__x0009__x0009_ fldValueParentID='VV46BF2D6D2A04894398CCD1316942F799'_x000d__x000a__x0009__x0009_ fldValueName='TQ==' fldValueExValue='' fldValueIndex='2'_x000d__x000a__x0009__x0009_ fldValueType='0'/&gt;_x000d__x000a__x0009_&lt;z:row fldValueID='C9EF0AE6FA217D4FB6CB45978204823A~0'_x000d__x000a__x0009__x0009_ fldValueParentID='VV99B7DC807E8CF5499AE4707379D2D6BA'_x000d__x000a__x0009__x0009_ fldValueName='VmVydHJvdXdlbGlqaw==' fldValueExValue='VmVydHJvdXdlbGlqaw=='_x000d__x000a__x0009__x0009_ fldValueIndex='2' fldValueType='0'/&gt;_x000d__x000a__x0009_&lt;z:row fldValueID='291D2602B3691E43A0AB89C3054F92EB~0'_x000d__x000a__x0009__x0009_ fldValueParentID='VV46BF2D6D2A04894398CCD1316942F799'_x000d__x000a__x0009__x0009_ fldValueName='Vg==' fldValueExValue='' fldValueIndex='3'_x000d__x000a__x0009__x0009_ fldValueType='0'/&gt;_x000d__x000a__x0009_&lt;z:row fldValueID='BCEF1DCF4BC2AD4D920BCB18B9FFD61D~0'_x000d__x000a__x0009__x0009_ fldValueParentID='VV99B7DC807E8CF5499AE4707379D2D6BA'_x000d__x000a__x0009__x0009_ fldValueName='UGVyc29vbmxpams=' fldValueExValue='UGVyc29vbmxpams='_x000d__x000a__x0009__x0009_ fldValueIndex='3' fldValueType='0'/&gt;_x000d__x000a__x0009_&lt;z:row fldValueID='095349397F73E34090165FEE16971DDC~0'_x000d__x000a__x0009__x0009_ fldValueParentID='VV99B7DC807E8CF5499AE4707379D2D6BA'_x000d__x000a__x0009__x0009_ fldValueName='VmVydHJvdXdlbGlqay9QZXJzb29ubGlqaw==' fldValueExValue='VmVydHJvdXdlbGlqay9QZXJzb29ubGlqaw=='_x000d__x000a__x0009__x0009_ fldValueIndex='4' fldValueType='0'/&gt;_x000d__x000a__x0009_&lt;z:row fldValueID='E94C439AD3DC7C4ABC06BDFBAF6EF910~0'_x000d__x000a__x0009__x0009_ fldValueParentID='VV99B7DC807E8CF5499AE4707379D2D6BA'_x000d__x000a__x0009__x0009_ fldValueName='QWFuZ2V0ZWtlbmQ=' fldValueExValue='QWFuZ2V0ZWtlbmQ='_x000d__x000a__x0009__x0009_ fldValueIndex='5' fldValueType='0'/&gt;_x000d__x000a_&lt;/rs:data&gt;_x000d__x000a_&lt;/xml&gt;"/>
  </w:docVars>
  <w:rsids>
    <w:rsidRoot w:val="004268E0"/>
    <w:rsid w:val="0000212A"/>
    <w:rsid w:val="000024DA"/>
    <w:rsid w:val="00014BE1"/>
    <w:rsid w:val="000240B8"/>
    <w:rsid w:val="00035692"/>
    <w:rsid w:val="000463A2"/>
    <w:rsid w:val="000573C0"/>
    <w:rsid w:val="000971A2"/>
    <w:rsid w:val="00097BC4"/>
    <w:rsid w:val="000A7909"/>
    <w:rsid w:val="000B428E"/>
    <w:rsid w:val="000C382C"/>
    <w:rsid w:val="000D02E9"/>
    <w:rsid w:val="000E1D7B"/>
    <w:rsid w:val="000E2174"/>
    <w:rsid w:val="000E58D7"/>
    <w:rsid w:val="000E6621"/>
    <w:rsid w:val="000F077A"/>
    <w:rsid w:val="000F2D24"/>
    <w:rsid w:val="00100993"/>
    <w:rsid w:val="00105860"/>
    <w:rsid w:val="0010795A"/>
    <w:rsid w:val="00114EB4"/>
    <w:rsid w:val="00127C8E"/>
    <w:rsid w:val="001317AC"/>
    <w:rsid w:val="001356F4"/>
    <w:rsid w:val="001668A4"/>
    <w:rsid w:val="001679AA"/>
    <w:rsid w:val="00173B3C"/>
    <w:rsid w:val="0017417E"/>
    <w:rsid w:val="001754EA"/>
    <w:rsid w:val="001B4FB3"/>
    <w:rsid w:val="001B7BCA"/>
    <w:rsid w:val="001C0411"/>
    <w:rsid w:val="001C2753"/>
    <w:rsid w:val="001E7D01"/>
    <w:rsid w:val="00206A88"/>
    <w:rsid w:val="002222E7"/>
    <w:rsid w:val="00224F04"/>
    <w:rsid w:val="00232755"/>
    <w:rsid w:val="00240BCB"/>
    <w:rsid w:val="00242B64"/>
    <w:rsid w:val="0026544F"/>
    <w:rsid w:val="002701C7"/>
    <w:rsid w:val="00281E14"/>
    <w:rsid w:val="00282578"/>
    <w:rsid w:val="00293B63"/>
    <w:rsid w:val="00295B63"/>
    <w:rsid w:val="002A08BC"/>
    <w:rsid w:val="002B45C3"/>
    <w:rsid w:val="002C2593"/>
    <w:rsid w:val="002C5D33"/>
    <w:rsid w:val="002D2952"/>
    <w:rsid w:val="002D4598"/>
    <w:rsid w:val="002D692F"/>
    <w:rsid w:val="002F4323"/>
    <w:rsid w:val="00301445"/>
    <w:rsid w:val="00306F9D"/>
    <w:rsid w:val="0030707A"/>
    <w:rsid w:val="00315697"/>
    <w:rsid w:val="003551A1"/>
    <w:rsid w:val="00364A8A"/>
    <w:rsid w:val="00373EC0"/>
    <w:rsid w:val="003849EF"/>
    <w:rsid w:val="00392DB3"/>
    <w:rsid w:val="00394F14"/>
    <w:rsid w:val="003B0EFC"/>
    <w:rsid w:val="003B6349"/>
    <w:rsid w:val="003C3A0F"/>
    <w:rsid w:val="003E206F"/>
    <w:rsid w:val="003E45B0"/>
    <w:rsid w:val="003F6945"/>
    <w:rsid w:val="0040717A"/>
    <w:rsid w:val="00410BE0"/>
    <w:rsid w:val="004268E0"/>
    <w:rsid w:val="004526A1"/>
    <w:rsid w:val="004532F3"/>
    <w:rsid w:val="00461432"/>
    <w:rsid w:val="00492AE6"/>
    <w:rsid w:val="004A7F76"/>
    <w:rsid w:val="004C31B8"/>
    <w:rsid w:val="004E2C0F"/>
    <w:rsid w:val="004F1FA4"/>
    <w:rsid w:val="005314B3"/>
    <w:rsid w:val="0053677C"/>
    <w:rsid w:val="005541A9"/>
    <w:rsid w:val="0055571D"/>
    <w:rsid w:val="005765EB"/>
    <w:rsid w:val="0057726E"/>
    <w:rsid w:val="00581049"/>
    <w:rsid w:val="00586933"/>
    <w:rsid w:val="005A2F49"/>
    <w:rsid w:val="005B1F4E"/>
    <w:rsid w:val="005C18B1"/>
    <w:rsid w:val="005D6FC4"/>
    <w:rsid w:val="006002AE"/>
    <w:rsid w:val="00613D60"/>
    <w:rsid w:val="006238F0"/>
    <w:rsid w:val="006444E1"/>
    <w:rsid w:val="006608A1"/>
    <w:rsid w:val="00663178"/>
    <w:rsid w:val="00680EDA"/>
    <w:rsid w:val="00687C47"/>
    <w:rsid w:val="006909C4"/>
    <w:rsid w:val="006B5ED1"/>
    <w:rsid w:val="006C202C"/>
    <w:rsid w:val="006C23F4"/>
    <w:rsid w:val="006E7273"/>
    <w:rsid w:val="006F1AC9"/>
    <w:rsid w:val="00705929"/>
    <w:rsid w:val="00710ACD"/>
    <w:rsid w:val="00712CD4"/>
    <w:rsid w:val="00724D25"/>
    <w:rsid w:val="00725337"/>
    <w:rsid w:val="007270F7"/>
    <w:rsid w:val="00741FDF"/>
    <w:rsid w:val="00742889"/>
    <w:rsid w:val="00742E76"/>
    <w:rsid w:val="00745705"/>
    <w:rsid w:val="00755AA8"/>
    <w:rsid w:val="00756847"/>
    <w:rsid w:val="00791F00"/>
    <w:rsid w:val="007A1B22"/>
    <w:rsid w:val="007A3022"/>
    <w:rsid w:val="007A38D7"/>
    <w:rsid w:val="007B1244"/>
    <w:rsid w:val="007B3451"/>
    <w:rsid w:val="007D629F"/>
    <w:rsid w:val="0080097C"/>
    <w:rsid w:val="00811DA2"/>
    <w:rsid w:val="00825627"/>
    <w:rsid w:val="008353C1"/>
    <w:rsid w:val="00862591"/>
    <w:rsid w:val="008650EB"/>
    <w:rsid w:val="008744B2"/>
    <w:rsid w:val="00876E27"/>
    <w:rsid w:val="008A5CAB"/>
    <w:rsid w:val="008D125E"/>
    <w:rsid w:val="008E5A9B"/>
    <w:rsid w:val="008F243B"/>
    <w:rsid w:val="008F255E"/>
    <w:rsid w:val="00906CBE"/>
    <w:rsid w:val="00906D0A"/>
    <w:rsid w:val="009131E9"/>
    <w:rsid w:val="00922B85"/>
    <w:rsid w:val="0093333E"/>
    <w:rsid w:val="00933E5A"/>
    <w:rsid w:val="0094428F"/>
    <w:rsid w:val="009506F6"/>
    <w:rsid w:val="009515E0"/>
    <w:rsid w:val="00962E84"/>
    <w:rsid w:val="009A1408"/>
    <w:rsid w:val="009B00BC"/>
    <w:rsid w:val="009C0A59"/>
    <w:rsid w:val="009D656C"/>
    <w:rsid w:val="00A24E1F"/>
    <w:rsid w:val="00A33D00"/>
    <w:rsid w:val="00A41C97"/>
    <w:rsid w:val="00A55390"/>
    <w:rsid w:val="00A55B12"/>
    <w:rsid w:val="00A73DAA"/>
    <w:rsid w:val="00AB507A"/>
    <w:rsid w:val="00AD3670"/>
    <w:rsid w:val="00AD6432"/>
    <w:rsid w:val="00AE59A5"/>
    <w:rsid w:val="00AE5B9D"/>
    <w:rsid w:val="00AF3532"/>
    <w:rsid w:val="00B00667"/>
    <w:rsid w:val="00B015C1"/>
    <w:rsid w:val="00B020E5"/>
    <w:rsid w:val="00B0219B"/>
    <w:rsid w:val="00B0638B"/>
    <w:rsid w:val="00B17BDE"/>
    <w:rsid w:val="00B21793"/>
    <w:rsid w:val="00B31D66"/>
    <w:rsid w:val="00B361F7"/>
    <w:rsid w:val="00B56BEA"/>
    <w:rsid w:val="00B57A64"/>
    <w:rsid w:val="00B8352F"/>
    <w:rsid w:val="00B8609A"/>
    <w:rsid w:val="00B94FEA"/>
    <w:rsid w:val="00B954C6"/>
    <w:rsid w:val="00BA1F82"/>
    <w:rsid w:val="00BB1ECA"/>
    <w:rsid w:val="00BB3556"/>
    <w:rsid w:val="00BD4200"/>
    <w:rsid w:val="00BE4801"/>
    <w:rsid w:val="00BE712F"/>
    <w:rsid w:val="00C00E83"/>
    <w:rsid w:val="00C04296"/>
    <w:rsid w:val="00C07C2F"/>
    <w:rsid w:val="00C1670F"/>
    <w:rsid w:val="00C22C1D"/>
    <w:rsid w:val="00C32B52"/>
    <w:rsid w:val="00C4742C"/>
    <w:rsid w:val="00C612B1"/>
    <w:rsid w:val="00C804E1"/>
    <w:rsid w:val="00CA65E5"/>
    <w:rsid w:val="00CB451B"/>
    <w:rsid w:val="00CB76A2"/>
    <w:rsid w:val="00CC447D"/>
    <w:rsid w:val="00CD4E10"/>
    <w:rsid w:val="00CD78BA"/>
    <w:rsid w:val="00CE61B4"/>
    <w:rsid w:val="00D01B50"/>
    <w:rsid w:val="00D04CCA"/>
    <w:rsid w:val="00D05824"/>
    <w:rsid w:val="00D254AC"/>
    <w:rsid w:val="00D37F3B"/>
    <w:rsid w:val="00D64853"/>
    <w:rsid w:val="00D652FB"/>
    <w:rsid w:val="00D857EF"/>
    <w:rsid w:val="00D93FA8"/>
    <w:rsid w:val="00DC01E8"/>
    <w:rsid w:val="00DC78DF"/>
    <w:rsid w:val="00E0353A"/>
    <w:rsid w:val="00E42E07"/>
    <w:rsid w:val="00E61A62"/>
    <w:rsid w:val="00E65B21"/>
    <w:rsid w:val="00E70459"/>
    <w:rsid w:val="00EA6354"/>
    <w:rsid w:val="00EC1FEC"/>
    <w:rsid w:val="00ED0F06"/>
    <w:rsid w:val="00ED7875"/>
    <w:rsid w:val="00EE6DB6"/>
    <w:rsid w:val="00EF0591"/>
    <w:rsid w:val="00EF109E"/>
    <w:rsid w:val="00EF6C3B"/>
    <w:rsid w:val="00F13460"/>
    <w:rsid w:val="00F14FD1"/>
    <w:rsid w:val="00F3515B"/>
    <w:rsid w:val="00F4109A"/>
    <w:rsid w:val="00F53F3D"/>
    <w:rsid w:val="00F56991"/>
    <w:rsid w:val="00F651E2"/>
    <w:rsid w:val="00F7124B"/>
    <w:rsid w:val="00F75548"/>
    <w:rsid w:val="00F83D54"/>
    <w:rsid w:val="00FB7CBD"/>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0177CA"/>
  <w15:docId w15:val="{85147351-5674-42F1-A5EC-462CB4C89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268E0"/>
    <w:pPr>
      <w:spacing w:line="284" w:lineRule="exact"/>
    </w:pPr>
    <w:rPr>
      <w:rFonts w:ascii="Verdana" w:eastAsiaTheme="minorEastAsia" w:hAnsi="Verdana" w:cstheme="minorBidi"/>
      <w:sz w:val="18"/>
      <w:szCs w:val="22"/>
      <w:lang w:val="nl-NL" w:eastAsia="nl-NL"/>
    </w:rPr>
  </w:style>
  <w:style w:type="paragraph" w:styleId="Kop1">
    <w:name w:val="heading 1"/>
    <w:basedOn w:val="Standaard"/>
    <w:next w:val="Standaard"/>
    <w:link w:val="Kop1Char"/>
    <w:uiPriority w:val="9"/>
    <w:qFormat/>
    <w:rsid w:val="00581049"/>
    <w:pPr>
      <w:keepNext/>
      <w:keepLines/>
      <w:spacing w:before="480" w:after="720"/>
      <w:outlineLvl w:val="0"/>
    </w:pPr>
    <w:rPr>
      <w:rFonts w:eastAsiaTheme="majorEastAsia" w:cstheme="majorBidi"/>
      <w:b/>
      <w:bCs/>
      <w:szCs w:val="28"/>
    </w:rPr>
  </w:style>
  <w:style w:type="paragraph" w:styleId="Kop2">
    <w:name w:val="heading 2"/>
    <w:basedOn w:val="Standaard"/>
    <w:next w:val="Standaard"/>
    <w:link w:val="Kop2Char"/>
    <w:uiPriority w:val="9"/>
    <w:semiHidden/>
    <w:unhideWhenUsed/>
    <w:qFormat/>
    <w:rsid w:val="00581049"/>
    <w:pPr>
      <w:keepNext/>
      <w:keepLines/>
      <w:spacing w:before="200"/>
      <w:outlineLvl w:val="1"/>
    </w:pPr>
    <w:rPr>
      <w:rFonts w:eastAsiaTheme="majorEastAsia" w:cstheme="majorBidi"/>
      <w:bCs/>
      <w:i/>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et">
    <w:name w:val="Vet"/>
    <w:basedOn w:val="Standaard"/>
    <w:link w:val="VetChar"/>
    <w:qFormat/>
    <w:rsid w:val="00035692"/>
    <w:rPr>
      <w:b/>
    </w:rPr>
  </w:style>
  <w:style w:type="paragraph" w:customStyle="1" w:styleId="Cursief">
    <w:name w:val="Cursief"/>
    <w:basedOn w:val="Vet"/>
    <w:link w:val="CursiefChar"/>
    <w:rsid w:val="00035692"/>
    <w:rPr>
      <w:b w:val="0"/>
      <w:i/>
    </w:rPr>
  </w:style>
  <w:style w:type="character" w:customStyle="1" w:styleId="VetChar">
    <w:name w:val="Vet Char"/>
    <w:basedOn w:val="Standaardalinea-lettertype"/>
    <w:link w:val="Vet"/>
    <w:rsid w:val="00035692"/>
    <w:rPr>
      <w:rFonts w:ascii="Arial" w:hAnsi="Arial"/>
      <w:b/>
      <w:spacing w:val="6"/>
      <w:sz w:val="19"/>
      <w:szCs w:val="24"/>
    </w:rPr>
  </w:style>
  <w:style w:type="character" w:customStyle="1" w:styleId="CursiefChar">
    <w:name w:val="Cursief Char"/>
    <w:basedOn w:val="VetChar"/>
    <w:link w:val="Cursief"/>
    <w:rsid w:val="00035692"/>
    <w:rPr>
      <w:rFonts w:ascii="Arial" w:hAnsi="Arial"/>
      <w:b/>
      <w:i/>
      <w:spacing w:val="6"/>
      <w:sz w:val="19"/>
      <w:szCs w:val="24"/>
    </w:rPr>
  </w:style>
  <w:style w:type="paragraph" w:styleId="Koptekst">
    <w:name w:val="header"/>
    <w:basedOn w:val="Standaard"/>
    <w:link w:val="KoptekstChar"/>
    <w:uiPriority w:val="99"/>
    <w:unhideWhenUsed/>
    <w:rsid w:val="004268E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268E0"/>
    <w:rPr>
      <w:rFonts w:ascii="Verdana" w:eastAsiaTheme="minorEastAsia" w:hAnsi="Verdana" w:cstheme="minorBidi"/>
      <w:sz w:val="18"/>
      <w:szCs w:val="22"/>
      <w:lang w:val="nl-NL" w:eastAsia="nl-NL"/>
    </w:rPr>
  </w:style>
  <w:style w:type="paragraph" w:customStyle="1" w:styleId="OpmaakprofielRechtsRegelafstandMinimaal12pt">
    <w:name w:val="Opmaakprofiel Rechts Regelafstand:  Minimaal 12 pt"/>
    <w:basedOn w:val="Standaard"/>
    <w:rsid w:val="0000212A"/>
    <w:pPr>
      <w:jc w:val="right"/>
    </w:pPr>
    <w:rPr>
      <w:szCs w:val="20"/>
    </w:rPr>
  </w:style>
  <w:style w:type="paragraph" w:styleId="Voettekst">
    <w:name w:val="footer"/>
    <w:basedOn w:val="Standaard"/>
    <w:link w:val="VoettekstChar"/>
    <w:uiPriority w:val="99"/>
    <w:unhideWhenUsed/>
    <w:rsid w:val="004268E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268E0"/>
    <w:rPr>
      <w:rFonts w:ascii="Verdana" w:eastAsiaTheme="minorEastAsia" w:hAnsi="Verdana" w:cstheme="minorBidi"/>
      <w:sz w:val="18"/>
      <w:szCs w:val="22"/>
      <w:lang w:val="nl-NL" w:eastAsia="nl-NL"/>
    </w:rPr>
  </w:style>
  <w:style w:type="character" w:customStyle="1" w:styleId="Kop1Char">
    <w:name w:val="Kop 1 Char"/>
    <w:basedOn w:val="Standaardalinea-lettertype"/>
    <w:link w:val="Kop1"/>
    <w:uiPriority w:val="9"/>
    <w:rsid w:val="00581049"/>
    <w:rPr>
      <w:rFonts w:ascii="Verdana" w:eastAsiaTheme="majorEastAsia" w:hAnsi="Verdana" w:cstheme="majorBidi"/>
      <w:b/>
      <w:bCs/>
      <w:sz w:val="18"/>
      <w:szCs w:val="28"/>
      <w:lang w:val="nl-NL"/>
    </w:rPr>
  </w:style>
  <w:style w:type="paragraph" w:customStyle="1" w:styleId="Hoofdnummer">
    <w:name w:val="Hoofdnummer"/>
    <w:basedOn w:val="Standaard"/>
    <w:next w:val="Standaard"/>
    <w:link w:val="HoofdnummerChar"/>
    <w:qFormat/>
    <w:rsid w:val="00035692"/>
    <w:pPr>
      <w:numPr>
        <w:numId w:val="1"/>
      </w:numPr>
      <w:tabs>
        <w:tab w:val="left" w:pos="567"/>
      </w:tabs>
      <w:spacing w:line="240" w:lineRule="atLeast"/>
      <w:ind w:left="0" w:firstLine="0"/>
    </w:pPr>
    <w:rPr>
      <w:b/>
    </w:rPr>
  </w:style>
  <w:style w:type="paragraph" w:customStyle="1" w:styleId="Subnummer">
    <w:name w:val="Subnummer"/>
    <w:basedOn w:val="Hoofdnummer"/>
    <w:next w:val="Standaard"/>
    <w:link w:val="SubnummerChar"/>
    <w:qFormat/>
    <w:rsid w:val="00035692"/>
    <w:pPr>
      <w:numPr>
        <w:ilvl w:val="1"/>
      </w:numPr>
      <w:ind w:left="0" w:firstLine="0"/>
    </w:pPr>
    <w:rPr>
      <w:b w:val="0"/>
      <w:i/>
    </w:rPr>
  </w:style>
  <w:style w:type="character" w:customStyle="1" w:styleId="HoofdnummerChar">
    <w:name w:val="Hoofdnummer Char"/>
    <w:basedOn w:val="Standaardalinea-lettertype"/>
    <w:link w:val="Hoofdnummer"/>
    <w:rsid w:val="00035692"/>
    <w:rPr>
      <w:rFonts w:ascii="Arial" w:hAnsi="Arial"/>
      <w:b/>
      <w:spacing w:val="6"/>
      <w:sz w:val="19"/>
      <w:szCs w:val="24"/>
    </w:rPr>
  </w:style>
  <w:style w:type="paragraph" w:customStyle="1" w:styleId="Subsubnummer">
    <w:name w:val="Subsubnummer"/>
    <w:basedOn w:val="Subnummer"/>
    <w:next w:val="Standaard"/>
    <w:link w:val="SubsubnummerChar"/>
    <w:qFormat/>
    <w:rsid w:val="00035692"/>
    <w:pPr>
      <w:numPr>
        <w:ilvl w:val="2"/>
      </w:numPr>
      <w:ind w:left="0" w:firstLine="0"/>
    </w:pPr>
    <w:rPr>
      <w:i w:val="0"/>
    </w:rPr>
  </w:style>
  <w:style w:type="character" w:customStyle="1" w:styleId="SubnummerChar">
    <w:name w:val="Subnummer Char"/>
    <w:basedOn w:val="HoofdnummerChar"/>
    <w:link w:val="Subnummer"/>
    <w:rsid w:val="00035692"/>
    <w:rPr>
      <w:rFonts w:ascii="Arial" w:hAnsi="Arial"/>
      <w:b/>
      <w:i/>
      <w:spacing w:val="6"/>
      <w:sz w:val="19"/>
      <w:szCs w:val="24"/>
    </w:rPr>
  </w:style>
  <w:style w:type="character" w:customStyle="1" w:styleId="SubsubnummerChar">
    <w:name w:val="Subsubnummer Char"/>
    <w:basedOn w:val="SubnummerChar"/>
    <w:link w:val="Subsubnummer"/>
    <w:rsid w:val="00035692"/>
    <w:rPr>
      <w:rFonts w:ascii="Arial" w:hAnsi="Arial"/>
      <w:b/>
      <w:i/>
      <w:spacing w:val="6"/>
      <w:sz w:val="19"/>
      <w:szCs w:val="24"/>
    </w:rPr>
  </w:style>
  <w:style w:type="character" w:styleId="Tekstvantijdelijkeaanduiding">
    <w:name w:val="Placeholder Text"/>
    <w:basedOn w:val="Standaardalinea-lettertype"/>
    <w:uiPriority w:val="99"/>
    <w:semiHidden/>
    <w:rsid w:val="00B57A64"/>
    <w:rPr>
      <w:color w:val="808080"/>
    </w:rPr>
  </w:style>
  <w:style w:type="paragraph" w:styleId="Ballontekst">
    <w:name w:val="Balloon Text"/>
    <w:basedOn w:val="Standaard"/>
    <w:link w:val="BallontekstChar"/>
    <w:uiPriority w:val="99"/>
    <w:semiHidden/>
    <w:unhideWhenUsed/>
    <w:rsid w:val="00B57A64"/>
    <w:rPr>
      <w:rFonts w:ascii="Tahoma" w:hAnsi="Tahoma" w:cs="Tahoma"/>
      <w:sz w:val="16"/>
      <w:szCs w:val="16"/>
    </w:rPr>
  </w:style>
  <w:style w:type="character" w:customStyle="1" w:styleId="BallontekstChar">
    <w:name w:val="Ballontekst Char"/>
    <w:basedOn w:val="Standaardalinea-lettertype"/>
    <w:link w:val="Ballontekst"/>
    <w:uiPriority w:val="99"/>
    <w:semiHidden/>
    <w:rsid w:val="00B57A64"/>
    <w:rPr>
      <w:rFonts w:ascii="Tahoma" w:hAnsi="Tahoma" w:cs="Tahoma"/>
      <w:spacing w:val="6"/>
      <w:sz w:val="16"/>
      <w:szCs w:val="16"/>
      <w:lang w:val="nl-NL" w:eastAsia="nl-NL"/>
    </w:rPr>
  </w:style>
  <w:style w:type="character" w:customStyle="1" w:styleId="Kop2Char">
    <w:name w:val="Kop 2 Char"/>
    <w:basedOn w:val="Standaardalinea-lettertype"/>
    <w:link w:val="Kop2"/>
    <w:uiPriority w:val="9"/>
    <w:semiHidden/>
    <w:rsid w:val="00581049"/>
    <w:rPr>
      <w:rFonts w:ascii="Verdana" w:eastAsiaTheme="majorEastAsia" w:hAnsi="Verdana" w:cstheme="majorBidi"/>
      <w:bCs/>
      <w:i/>
      <w:sz w:val="18"/>
      <w:szCs w:val="26"/>
      <w:lang w:val="nl-NL"/>
    </w:rPr>
  </w:style>
  <w:style w:type="character" w:styleId="Hyperlink">
    <w:name w:val="Hyperlink"/>
    <w:basedOn w:val="Standaardalinea-lettertype"/>
    <w:uiPriority w:val="99"/>
    <w:unhideWhenUsed/>
    <w:rsid w:val="005B1F4E"/>
    <w:rPr>
      <w:color w:val="0000FF" w:themeColor="hyperlink"/>
      <w:u w:val="single"/>
    </w:rPr>
  </w:style>
  <w:style w:type="table" w:styleId="Tabelraster">
    <w:name w:val="Table Grid"/>
    <w:basedOn w:val="Standaardtabel"/>
    <w:uiPriority w:val="59"/>
    <w:rsid w:val="00581049"/>
    <w:rPr>
      <w:rFonts w:ascii="Verdana" w:eastAsiaTheme="minorHAnsi" w:hAnsi="Verdana" w:cstheme="minorBidi"/>
      <w:sz w:val="16"/>
      <w:szCs w:val="22"/>
      <w:lang w:val="nl-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emiddeldearcering2-accent1">
    <w:name w:val="Medium Shading 2 Accent 1"/>
    <w:basedOn w:val="Standaardtabel"/>
    <w:uiPriority w:val="64"/>
    <w:rsid w:val="00581049"/>
    <w:rPr>
      <w:rFonts w:asciiTheme="minorHAnsi" w:eastAsiaTheme="minorHAnsi" w:hAnsiTheme="minorHAnsi" w:cstheme="minorBidi"/>
      <w:sz w:val="22"/>
      <w:szCs w:val="22"/>
      <w:lang w:val="nl-N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Invulgegevensplattetekst">
    <w:name w:val="Invulgegevens platte tekst"/>
    <w:basedOn w:val="Standaard"/>
    <w:qFormat/>
    <w:rsid w:val="004268E0"/>
    <w:rPr>
      <w:sz w:val="16"/>
    </w:rPr>
  </w:style>
  <w:style w:type="paragraph" w:customStyle="1" w:styleId="InvulgegevensNAW">
    <w:name w:val="Invulgegevens NAW"/>
    <w:basedOn w:val="Standaard"/>
    <w:next w:val="Standaard"/>
    <w:qFormat/>
    <w:rsid w:val="004268E0"/>
  </w:style>
  <w:style w:type="paragraph" w:customStyle="1" w:styleId="Kopjeplattetekst">
    <w:name w:val="Kopje platte tekst"/>
    <w:basedOn w:val="Standaard"/>
    <w:next w:val="Standaard"/>
    <w:qFormat/>
    <w:rsid w:val="004268E0"/>
    <w:rPr>
      <w:b/>
    </w:rPr>
  </w:style>
  <w:style w:type="paragraph" w:customStyle="1" w:styleId="Subkopjeplattetekst">
    <w:name w:val="Subkopje platte tekst"/>
    <w:basedOn w:val="Standaard"/>
    <w:next w:val="Standaard"/>
    <w:qFormat/>
    <w:rsid w:val="004268E0"/>
    <w:rPr>
      <w:i/>
    </w:rPr>
  </w:style>
  <w:style w:type="paragraph" w:customStyle="1" w:styleId="NAWvast">
    <w:name w:val="NAW vast"/>
    <w:next w:val="Standaard"/>
    <w:qFormat/>
    <w:rsid w:val="004268E0"/>
    <w:pPr>
      <w:spacing w:line="284" w:lineRule="exact"/>
      <w:jc w:val="right"/>
    </w:pPr>
    <w:rPr>
      <w:rFonts w:ascii="Avenir Roman" w:eastAsiaTheme="minorEastAsia" w:hAnsi="Avenir Roman" w:cstheme="minorBidi"/>
      <w:spacing w:val="30"/>
      <w:sz w:val="18"/>
      <w:szCs w:val="22"/>
      <w:lang w:val="nl-NL" w:eastAsia="nl-NL"/>
    </w:rPr>
  </w:style>
  <w:style w:type="paragraph" w:styleId="Normaalweb">
    <w:name w:val="Normal (Web)"/>
    <w:basedOn w:val="Standaard"/>
    <w:uiPriority w:val="99"/>
    <w:unhideWhenUsed/>
    <w:rsid w:val="004268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umera.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fgf.nl"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lek\AppData\Local\Temp\IWRITER\Persbericht%20WSVV.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Persbericht WSVV</Template>
  <TotalTime>36</TotalTime>
  <Pages>2</Pages>
  <Words>706</Words>
  <Characters>3888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Waterschap Veluwe</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Vlek</dc:creator>
  <cp:keywords/>
  <dc:description/>
  <cp:lastModifiedBy>Vlek, Yvonne</cp:lastModifiedBy>
  <cp:revision>2</cp:revision>
  <cp:lastPrinted>2019-04-29T08:15:00Z</cp:lastPrinted>
  <dcterms:created xsi:type="dcterms:W3CDTF">2019-04-29T08:00:00Z</dcterms:created>
  <dcterms:modified xsi:type="dcterms:W3CDTF">2019-04-29T08:50:00Z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TOBJECT_ID">
    <vt:lpwstr>T_151</vt:lpwstr>
  </property>
  <property fmtid="{D5CDD505-2E9C-101B-9397-08002B2CF9AE}" pid="3" name="TEMP_FILE">
    <vt:lpwstr/>
  </property>
  <property fmtid="{D5CDD505-2E9C-101B-9397-08002B2CF9AE}" pid="4" name="METADATATEMPFILE">
    <vt:lpwstr/>
  </property>
  <property fmtid="{D5CDD505-2E9C-101B-9397-08002B2CF9AE}" pid="5" name="SAVEINWORD">
    <vt:lpwstr>Y</vt:lpwstr>
  </property>
</Properties>
</file>